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16396" w14:textId="77777777" w:rsidR="00C362FD" w:rsidRPr="00C362FD" w:rsidRDefault="00C362FD" w:rsidP="00C362FD">
      <w:pPr>
        <w:pStyle w:val="Spistreci9"/>
        <w:rPr>
          <w:color w:val="auto"/>
        </w:rPr>
      </w:pPr>
      <w:r w:rsidRPr="00C362FD">
        <w:rPr>
          <w:color w:val="auto"/>
        </w:rPr>
        <w:t>WYTYCZNE I WARUNKI ORGANIZACJI I PROWADZENIA PRAC W ZAMKU W PIESKOWEJ SKALE PRZY REALIZACJI ZADANIA:</w:t>
      </w:r>
    </w:p>
    <w:p w14:paraId="44462A83" w14:textId="77777777" w:rsidR="00C362FD" w:rsidRPr="00C362FD" w:rsidRDefault="00C362FD" w:rsidP="00C362FD">
      <w:pPr>
        <w:rPr>
          <w:rFonts w:ascii="Times New Roman" w:hAnsi="Times New Roman" w:cs="Times New Roman"/>
          <w:sz w:val="24"/>
          <w:szCs w:val="24"/>
        </w:rPr>
      </w:pPr>
    </w:p>
    <w:p w14:paraId="52D9C632" w14:textId="77777777" w:rsidR="00C362FD" w:rsidRPr="00C362FD" w:rsidRDefault="00C362FD" w:rsidP="00C362FD">
      <w:pPr>
        <w:shd w:val="clear" w:color="auto" w:fill="FFFFFF"/>
        <w:tabs>
          <w:tab w:val="left" w:pos="662"/>
        </w:tabs>
        <w:spacing w:line="317" w:lineRule="exact"/>
        <w:ind w:left="662" w:right="730" w:hanging="662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C362FD">
        <w:rPr>
          <w:rFonts w:ascii="Times New Roman" w:hAnsi="Times New Roman" w:cs="Times New Roman"/>
          <w:b/>
          <w:spacing w:val="-8"/>
          <w:sz w:val="24"/>
          <w:szCs w:val="24"/>
        </w:rPr>
        <w:tab/>
      </w:r>
    </w:p>
    <w:p w14:paraId="07954781" w14:textId="77777777" w:rsidR="00C362FD" w:rsidRPr="00C362FD" w:rsidRDefault="00C362FD" w:rsidP="00C362FD">
      <w:pPr>
        <w:rPr>
          <w:rFonts w:ascii="Times New Roman" w:hAnsi="Times New Roman" w:cs="Times New Roman"/>
          <w:sz w:val="24"/>
          <w:szCs w:val="24"/>
        </w:rPr>
      </w:pPr>
    </w:p>
    <w:p w14:paraId="04E4E374" w14:textId="77777777" w:rsidR="00C362FD" w:rsidRPr="00C362FD" w:rsidRDefault="00C362FD" w:rsidP="00C362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2FD">
        <w:rPr>
          <w:rFonts w:ascii="Times New Roman" w:hAnsi="Times New Roman" w:cs="Times New Roman"/>
          <w:b/>
          <w:bCs/>
          <w:sz w:val="24"/>
          <w:szCs w:val="24"/>
        </w:rPr>
        <w:t>Załącznik nr 9 do OPZ</w:t>
      </w:r>
    </w:p>
    <w:p w14:paraId="5BF68679" w14:textId="77777777" w:rsidR="00C362FD" w:rsidRPr="00C362FD" w:rsidRDefault="00C362FD" w:rsidP="00C362FD">
      <w:pPr>
        <w:rPr>
          <w:rFonts w:ascii="Times New Roman" w:hAnsi="Times New Roman" w:cs="Times New Roman"/>
          <w:b/>
          <w:sz w:val="24"/>
          <w:szCs w:val="24"/>
        </w:rPr>
      </w:pPr>
    </w:p>
    <w:p w14:paraId="1B91A5AD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D8DAFE5" w14:textId="77777777" w:rsidR="00C362FD" w:rsidRPr="00C362FD" w:rsidRDefault="00C362FD" w:rsidP="00C362FD">
      <w:pPr>
        <w:numPr>
          <w:ilvl w:val="0"/>
          <w:numId w:val="1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62FD">
        <w:rPr>
          <w:rFonts w:ascii="Times New Roman" w:hAnsi="Times New Roman" w:cs="Times New Roman"/>
          <w:sz w:val="24"/>
          <w:szCs w:val="24"/>
          <w:u w:val="single"/>
        </w:rPr>
        <w:t>Ogólne informacje</w:t>
      </w:r>
    </w:p>
    <w:p w14:paraId="7FA1BA0E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A6BB16E" w14:textId="77777777" w:rsidR="00C362FD" w:rsidRPr="00C362FD" w:rsidRDefault="00C362FD" w:rsidP="00C362FD">
      <w:pPr>
        <w:numPr>
          <w:ilvl w:val="5"/>
          <w:numId w:val="1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    1.1. RODZAJE SPRZĘTU</w:t>
      </w:r>
    </w:p>
    <w:p w14:paraId="1082BD07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29A76F6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Do wykonania przedmiotowego zadania dopuszcza się następujący park maszyn:</w:t>
      </w:r>
    </w:p>
    <w:p w14:paraId="7AD25E6E" w14:textId="77777777" w:rsidR="00C362FD" w:rsidRPr="00C362FD" w:rsidRDefault="00C362FD" w:rsidP="00C362FD">
      <w:pPr>
        <w:numPr>
          <w:ilvl w:val="0"/>
          <w:numId w:val="2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środek transportowy o nośności do 10t/oś</w:t>
      </w:r>
    </w:p>
    <w:p w14:paraId="737DA276" w14:textId="77777777" w:rsidR="00C362FD" w:rsidRPr="00C362FD" w:rsidRDefault="00C362FD" w:rsidP="00C362FD">
      <w:pPr>
        <w:numPr>
          <w:ilvl w:val="0"/>
          <w:numId w:val="2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inne, wskazane przez Wykonawcę a spełniające wymogi SST, zarządzeń wewnętrznych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ZKnW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 i niniejszych Warunków</w:t>
      </w:r>
    </w:p>
    <w:p w14:paraId="35CE8D6B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01401C9" w14:textId="77777777" w:rsidR="00C362FD" w:rsidRPr="00C362FD" w:rsidRDefault="00C362FD" w:rsidP="00C362FD">
      <w:pPr>
        <w:numPr>
          <w:ilvl w:val="1"/>
          <w:numId w:val="1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     1.2. GABARYTY I TONAŻ SPRZĘTU</w:t>
      </w:r>
    </w:p>
    <w:p w14:paraId="2A95538A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DB28E9A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  <w:t>Z powodu ograniczonej szerokości drogi dojazdowej do Zamku w Pieskowej Skale  prowadzącej przez teren Ojcowskiego Parku narodowego NIE dopuszcza się przejazdu środków transportowych i innego rodzaju sprzętu o gabarytach choćby minimalnie je przekraczających i o obciążeniu większym od tego podanego w punkcie 1.1.</w:t>
      </w:r>
    </w:p>
    <w:p w14:paraId="06159000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442129D" w14:textId="77777777" w:rsidR="00C362FD" w:rsidRPr="00C362FD" w:rsidRDefault="00C362FD" w:rsidP="00C362FD">
      <w:pPr>
        <w:pStyle w:val="Tekstpodstawowywcity2"/>
        <w:ind w:left="0"/>
        <w:rPr>
          <w:sz w:val="24"/>
        </w:rPr>
      </w:pPr>
    </w:p>
    <w:p w14:paraId="75D0D6DE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     </w:t>
      </w:r>
      <w:r w:rsidRPr="00C362FD">
        <w:rPr>
          <w:rFonts w:ascii="Times New Roman" w:hAnsi="Times New Roman" w:cs="Times New Roman"/>
          <w:sz w:val="24"/>
          <w:szCs w:val="24"/>
        </w:rPr>
        <w:tab/>
        <w:t>1.3. ZAŁADUNEK I ROZŁADUNEK MATERIAŁÓW</w:t>
      </w:r>
    </w:p>
    <w:p w14:paraId="67CFE793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DF3E605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  <w:t xml:space="preserve">Załadunek i rozładunek materiałów może odbywać się wyłącznie w obrębie placu budowy wg mapki orientacyjnej z zaznaczeniem dojazdu do Zamku i określonymi terenami pod miejsce składowania materiałów. Określenie (zalecenie) dotyczące ruchu pojazdów - tj. zgodnie   z wewnętrznym zarządzeniem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ZKnW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 (w tym w Planie Ochrony) dowóz i wywóz materiałów powinien odbywać się w dni powszednie w godzinach pracy budowy. Dopuszcza się możliwość rozładowania samochodów techniką dźwigową w obrębie placu budowy przy </w:t>
      </w:r>
      <w:r w:rsidRPr="00C362FD">
        <w:rPr>
          <w:rFonts w:ascii="Times New Roman" w:hAnsi="Times New Roman" w:cs="Times New Roman"/>
          <w:sz w:val="24"/>
          <w:szCs w:val="24"/>
        </w:rPr>
        <w:lastRenderedPageBreak/>
        <w:t xml:space="preserve">drodze wojewódzkiej, przy dopełnieniu formalności z ewentualnym zajęciem pasa drogowego i zabezpieczeniu zieleni oraz istniejącej infrastruktury. Zabezpieczyć należy przy rozładunku strefę niebezpieczną i strefę pracy ramienia dźwigu, zgodnie z zasadami BHP. </w:t>
      </w:r>
    </w:p>
    <w:p w14:paraId="00CC0BB6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EE9F9F1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1.4. PRZERWY NADZWYCZAJNE W REALIZACJI ZADANIA</w:t>
      </w:r>
    </w:p>
    <w:p w14:paraId="61266E90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A6C71C1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  <w:t xml:space="preserve">W trakcie realizacji robót mogą wystąpić zdarzenia, które spowodują w nadzwyczajny sposób przerwy w ich realizacji. </w:t>
      </w:r>
    </w:p>
    <w:p w14:paraId="4D54B667" w14:textId="77777777" w:rsidR="00C362FD" w:rsidRPr="00C362FD" w:rsidRDefault="00C362FD" w:rsidP="00C362FD">
      <w:pPr>
        <w:tabs>
          <w:tab w:val="left" w:pos="643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  <w:t>Za sytuacje nadzwyczajne nie uważa się wizytacji przedstawicieli Unii Europejskiej w celu kontroli postępu robót przy realizacji zadania. Uważa się natomiast wszelkie zdarzenia mogące zagrozić zdrowiu i życiu ludzkiemu oraz bezpieczeństwu obiektu.</w:t>
      </w:r>
    </w:p>
    <w:p w14:paraId="45E67D96" w14:textId="77777777" w:rsidR="00C362FD" w:rsidRPr="00C362FD" w:rsidRDefault="00C362FD" w:rsidP="00C362FD">
      <w:pPr>
        <w:tabs>
          <w:tab w:val="left" w:pos="643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  <w:t xml:space="preserve">O przerwach w pracach w przypadkach nadzwyczajnych decyduje Kierownik Projektu, po wydanej dyspozycji Dyrekcji Zamku. Straż Zamkowa jak i główny specjalista ds.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 mogą w sytuacjach nadzwyczajnych, pod nieobecność Kierownika Projektu i Dyrekcji nakazać przerwanie prac do czasu ustania sytuacji, uznanej za nadzwyczajną.</w:t>
      </w:r>
    </w:p>
    <w:p w14:paraId="366CBA1C" w14:textId="77777777" w:rsidR="00C362FD" w:rsidRPr="00C362FD" w:rsidRDefault="00C362FD" w:rsidP="00C362FD">
      <w:pPr>
        <w:tabs>
          <w:tab w:val="left" w:pos="643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42C9D1E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1.5. POSTEPOWANIE Z MATERIAŁAMI Z ROZBIÓRKI </w:t>
      </w:r>
    </w:p>
    <w:p w14:paraId="3E942C50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74DD8A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  <w:t>Do materiałów z rozbiórki zaliczono:</w:t>
      </w:r>
    </w:p>
    <w:p w14:paraId="7F63E739" w14:textId="77777777" w:rsidR="00C362FD" w:rsidRPr="00C362FD" w:rsidRDefault="00C362FD" w:rsidP="00C362FD">
      <w:pPr>
        <w:numPr>
          <w:ilvl w:val="0"/>
          <w:numId w:val="7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grunt i ziemia urodzajna – grunt i ziemię urodzajną (dotyczy to również nawarstwień kulturowych, pochodzących z warstw nie przebadanych archeologicznie, przesiać i złożyć na odkład  (ziemię nie przebadaną archeologicznie należy szczegółowo przebrać w celu uzyskania materiału zabytkowego) </w:t>
      </w:r>
    </w:p>
    <w:p w14:paraId="36AA6BB8" w14:textId="77777777" w:rsidR="00C362FD" w:rsidRPr="00C362FD" w:rsidRDefault="00C362FD" w:rsidP="00C362FD">
      <w:pPr>
        <w:numPr>
          <w:ilvl w:val="0"/>
          <w:numId w:val="7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istniejące elementy architektoniczne - do uzgodnienia z Inspektorem Wiodącym Projektu</w:t>
      </w:r>
    </w:p>
    <w:p w14:paraId="42F34EFB" w14:textId="77777777" w:rsidR="00C362FD" w:rsidRPr="00C362FD" w:rsidRDefault="00C362FD" w:rsidP="00C362FD">
      <w:pPr>
        <w:numPr>
          <w:ilvl w:val="0"/>
          <w:numId w:val="7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istniejące oświetlenie i rozdzielnie – do uzgodnienia z Inspektorem Branżowym Elektrycznym</w:t>
      </w:r>
    </w:p>
    <w:p w14:paraId="0B29C48F" w14:textId="77777777" w:rsidR="00C362FD" w:rsidRPr="00C362FD" w:rsidRDefault="00C362FD" w:rsidP="00C362FD">
      <w:pPr>
        <w:numPr>
          <w:ilvl w:val="0"/>
          <w:numId w:val="7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istniejąca kanalizacja, wodociąg, ciepłociąg – do uzgodnienia z Inspektorem Branżowym Sanitarnym</w:t>
      </w:r>
    </w:p>
    <w:p w14:paraId="5C665F77" w14:textId="77777777" w:rsidR="00C362FD" w:rsidRPr="00C362FD" w:rsidRDefault="00C362FD" w:rsidP="00C362FD">
      <w:pPr>
        <w:numPr>
          <w:ilvl w:val="0"/>
          <w:numId w:val="7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istniejące stanowiska kamer – do uzgodnienia z kierownikiem Pracowni Elektroniki  i Telekomunikacji</w:t>
      </w:r>
    </w:p>
    <w:p w14:paraId="5E6936F0" w14:textId="77777777" w:rsidR="00C362FD" w:rsidRPr="00C362FD" w:rsidRDefault="00C362FD" w:rsidP="00C362FD">
      <w:pPr>
        <w:numPr>
          <w:ilvl w:val="0"/>
          <w:numId w:val="7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istniejąca zieleń – do uzgodnienia z głównym specjalistą ds. ogrodów</w:t>
      </w:r>
    </w:p>
    <w:p w14:paraId="056D85CF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B309E6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1.6. PROCEDURA WYWOZU MATERIAŁÓW</w:t>
      </w:r>
    </w:p>
    <w:p w14:paraId="508FA321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31721C61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Przez wywóz materiałów z terenu Zamku w Pieskowej Skale rozumie się:</w:t>
      </w:r>
    </w:p>
    <w:p w14:paraId="01B78497" w14:textId="77777777" w:rsidR="00C362FD" w:rsidRPr="00C362FD" w:rsidRDefault="00C362FD" w:rsidP="00C362FD">
      <w:pPr>
        <w:numPr>
          <w:ilvl w:val="0"/>
          <w:numId w:val="4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wywóz materiałów z rozbiórki</w:t>
      </w:r>
    </w:p>
    <w:p w14:paraId="7866560A" w14:textId="77777777" w:rsidR="00C362FD" w:rsidRPr="00C362FD" w:rsidRDefault="00C362FD" w:rsidP="00C362FD">
      <w:pPr>
        <w:numPr>
          <w:ilvl w:val="0"/>
          <w:numId w:val="4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wywóz materiałów z rozbiórki będących własnością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ZKnW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FFBEE4" w14:textId="77777777" w:rsidR="00C362FD" w:rsidRPr="00C362FD" w:rsidRDefault="00C362FD" w:rsidP="00C362FD">
      <w:pPr>
        <w:numPr>
          <w:ilvl w:val="0"/>
          <w:numId w:val="4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wywóz materiałów będących własnością Wykonawcy</w:t>
      </w:r>
    </w:p>
    <w:p w14:paraId="564AE19B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1BDDAAB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 xml:space="preserve">Przy każdorazowym wyjeździe pojazdów z materiałami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j.w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., Wykonawca zgłasza ten fakt inspektorowi Nadzoru Inwestorskiego, który wypisuje przepustkę z wyszczególnieniem poszczególnych pozycji materiałowych. Na bramie Straż Zamkowa dokonuje szczegółowej kontroli osób i pojazdów, zgodnie z pkt. 5.1. Materiały z rozbiórki wywożone są środkami transportowymi Wykonawcy na składowisko, które wskaże Wykonawca. Materiały z rozbiórki, których właścicielem jest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ZKnW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 wywożone są środkami transportowymi Wykonawcy na bazę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ZKnW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 przy ul. Lindego 5 w Krakowie. Materiały będące własnością Wykonawcy wywozi on jego własnymi środkami transportu, zgodnie z procedurą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j.w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>. Środki transportowe winny być oznakowane.</w:t>
      </w:r>
    </w:p>
    <w:p w14:paraId="3B7A800E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</w:p>
    <w:p w14:paraId="658F59D2" w14:textId="77777777" w:rsidR="00C362FD" w:rsidRPr="00C362FD" w:rsidRDefault="00C362FD" w:rsidP="00C362FD">
      <w:pPr>
        <w:numPr>
          <w:ilvl w:val="0"/>
          <w:numId w:val="1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62FD">
        <w:rPr>
          <w:rFonts w:ascii="Times New Roman" w:hAnsi="Times New Roman" w:cs="Times New Roman"/>
          <w:sz w:val="24"/>
          <w:szCs w:val="24"/>
          <w:u w:val="single"/>
        </w:rPr>
        <w:t>WARUNKI SZCZEGÓŁOWE PPOŻ</w:t>
      </w:r>
    </w:p>
    <w:p w14:paraId="4775CB18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CFD3096" w14:textId="77777777" w:rsidR="00C362FD" w:rsidRPr="00C362FD" w:rsidRDefault="00C362FD" w:rsidP="00C362FD">
      <w:pPr>
        <w:numPr>
          <w:ilvl w:val="1"/>
          <w:numId w:val="1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DOSTĘP STRAŻY POŻARNEJ </w:t>
      </w:r>
    </w:p>
    <w:p w14:paraId="683DAE4D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54A893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 xml:space="preserve">Podczas realizacji zadania należy zapewnić ciągłość dostępu 24h samochodów Państwowej  Straży Pożarnej do każdego z obiektów Zamku w Pieskowej Skale a także zachować pełną sprawność i dostęp do hydrantów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 sieci zewnętrznej w rejonach, w których będą prowadzone prace. Przez dostęp należy rozumieć możliwość ustawienia jednostki gaśniczej i należy przewidzieć teren dla zorganizowania akcji ratowniczo-gaśniczej przy każdym z obiektów i każdym z suchych pionów i sieci hydrantów (mapa położenia zewnętrznych hydrantów do wglądu). W trakcie prac należy zapewnić stały przejazd jednostek Straży Pożarnej o min. szerokości 4 m w uzgodnieniu z Gł. Specjalistą ds. ochrony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 Zamku Królewskiego na Wawelu. Prace pożarowo niebezpieczne w rozumieniu Rozporządzenia Ministra Spraw Wewnętrznych i Administracji  z dnia 21 kwietnia 2006 r. w sprawie ochrony przeciwpożarowej budynków, innych obiektów budowlanych  i terenów, należy poprzedzać oceną zagrożenia i wydaniem zezwolenia na prowadzenie prac niebezpiecznych wg procedur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ZKnW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>. Zabezpieczenie terenu zaplecza w sprzęt przeciwpożarowy należy do obowiązków Wykonawcy.</w:t>
      </w:r>
    </w:p>
    <w:p w14:paraId="47D3D8C2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</w:p>
    <w:p w14:paraId="252F5DA6" w14:textId="77777777" w:rsidR="00C362FD" w:rsidRPr="00C362FD" w:rsidRDefault="00C362FD" w:rsidP="00C362FD">
      <w:pPr>
        <w:numPr>
          <w:ilvl w:val="1"/>
          <w:numId w:val="1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MAGAZYNOWANIE I TRANSPORT MATERIAŁÓW</w:t>
      </w:r>
    </w:p>
    <w:p w14:paraId="2528749C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0E4D34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 xml:space="preserve">Nie przewiduje się składowania materiałów i substancji łatwopalnych w ilościach przekraczających dzienne ich zużycie. Zakazuje się pozostawiania materiałów łatwopalnych na placu budowy i jego zapleczu     w godzinach nocnych. Każdorazowy wwóz takich materiałów należy uzgadniać ze specjalistą ds. ochrony ppoż. Transport materiałów łatwopalnych powinien być wykonywany pojazdami oznakowanymi w sposób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j.w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. oraz z oznakowaniem o ich łatwopalności, zgodnie z przepisami o transporcie takich materiałów i substancji. Sprzęt budowlany w miarę potrzeby będzie tankowany paliwem na bieżąco z cysterny przewoźnej, nie dopuszcza się składowania paliwa na placu budowy w pojemnikach oraz ręcznego uzupełniania paliwem baków. Składowanie materiałów masowych możliwe jest w obszarach określonych w pkt 2.1.  i pkt. 2.2. </w:t>
      </w:r>
    </w:p>
    <w:p w14:paraId="6BB49722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0A16EBFD" w14:textId="77777777" w:rsidR="00C362FD" w:rsidRPr="00C362FD" w:rsidRDefault="00C362FD" w:rsidP="00C362FD">
      <w:pPr>
        <w:numPr>
          <w:ilvl w:val="1"/>
          <w:numId w:val="1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ZABEZPIECZENIA INFRASTRUKTURY</w:t>
      </w:r>
    </w:p>
    <w:p w14:paraId="2C680D79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ED99627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 xml:space="preserve">W trakcie realizacji prac mogą wystąpić zagrożenia dla infrastruktury technicznej i zabytkowej Zamku w Pieskowej Skale. Do infrastruktury technicznej należy zaliczyć uzbrojenie terenu, kanały i przejścia podziemne, sieci teletechniczne, TV dozorowej oraz system kontroli dostępu.  </w:t>
      </w:r>
    </w:p>
    <w:p w14:paraId="6C621CAC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Wszelkie prace przy  TV dozorowej i systemie kontroli dostępu należy uzgadniać z Kierownikiem Pracowni Elektroniki i Telekomunikacji, a w szczególności:</w:t>
      </w:r>
    </w:p>
    <w:p w14:paraId="0AF2EFC5" w14:textId="77777777" w:rsidR="00C362FD" w:rsidRPr="00C362FD" w:rsidRDefault="00C362FD" w:rsidP="00C362FD">
      <w:pPr>
        <w:tabs>
          <w:tab w:val="left" w:pos="643"/>
        </w:tabs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-  wykonać monitoring wizyjny w postaci kamer (ilość kamer uzależniona od wielkości wykonywanej części elewacji do uzgodnienia ze Strażą Zamkową) w miejscach, w których będzie wykonywana praca </w:t>
      </w:r>
    </w:p>
    <w:p w14:paraId="24E500A8" w14:textId="77777777" w:rsidR="00C362FD" w:rsidRPr="00C362FD" w:rsidRDefault="00C362FD" w:rsidP="00C362FD">
      <w:pPr>
        <w:tabs>
          <w:tab w:val="left" w:pos="643"/>
        </w:tabs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- kamery powinny prz4kazywać obraz dookólny z terenu prac, system przenośny, kable położone tymczasowo z możliwością zmiany trasy w zależności od potrzeb</w:t>
      </w:r>
    </w:p>
    <w:p w14:paraId="0056E754" w14:textId="77777777" w:rsidR="00C362FD" w:rsidRPr="00C362FD" w:rsidRDefault="00C362FD" w:rsidP="00C362FD">
      <w:pPr>
        <w:tabs>
          <w:tab w:val="left" w:pos="643"/>
        </w:tabs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- praca kamer dzień/noc (jeśli bez promiennika to z dodatkowym doświetleniem, kamery o czułości 0,0001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lux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 xml:space="preserve"> BW, kamery wyposażone w promienniki podczerwieni o zasięgu od 40m wzwyż, wtedy nie ma wymogu dodatkowego oświetlenia w polu widoczności kamer)</w:t>
      </w:r>
    </w:p>
    <w:p w14:paraId="20F54122" w14:textId="77777777" w:rsidR="00C362FD" w:rsidRPr="00C362FD" w:rsidRDefault="00C362FD" w:rsidP="00C362FD">
      <w:pPr>
        <w:tabs>
          <w:tab w:val="left" w:pos="643"/>
        </w:tabs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- przekazanie obrazu na dodatkowy monitor (minimum 20”) na wartownię w Zamku w Pieskowej Skale</w:t>
      </w:r>
    </w:p>
    <w:p w14:paraId="7BD070FE" w14:textId="77777777" w:rsidR="00C362FD" w:rsidRPr="00C362FD" w:rsidRDefault="00C362FD" w:rsidP="00C362FD">
      <w:pPr>
        <w:tabs>
          <w:tab w:val="left" w:pos="643"/>
        </w:tabs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- zapis obrazu powinien obejmować minimum 14 dni</w:t>
      </w:r>
    </w:p>
    <w:p w14:paraId="068BBEFB" w14:textId="77777777" w:rsidR="00C362FD" w:rsidRPr="00C362FD" w:rsidRDefault="00C362FD" w:rsidP="00C362FD">
      <w:pPr>
        <w:tabs>
          <w:tab w:val="left" w:pos="643"/>
        </w:tabs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- w godzinach od 22:00 do 6:00 kamera, która wykryła ruch powinna wzbudzać alarm dźwiękowy na wartowni </w:t>
      </w:r>
    </w:p>
    <w:p w14:paraId="3A2A5CA7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</w:p>
    <w:p w14:paraId="063158B9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lastRenderedPageBreak/>
        <w:t xml:space="preserve">Wszelkie naruszenia infrastruktury i reliktów należy bezzwłocznie zgłaszać inspektorowi Nadzoru Inwestorskiego oraz odpowiednim służbom Zamku. Na etapie składania oferty przetargowej należy przewidzieć zabezpieczenia infrastruktury zabytkowej. W razie stwierdzenia sytuacji powstania ogniska pożaru należy w miarę możliwości zneutralizować je dostępnymi środkami ochrony ppoż. W przypadku nieskutecznego gaszenia siłami własnymi należy wezwać Straż Pożarną, dokonać relokacji ludzi oraz w miarę możliwości zabezpieczyć materiały i sprzęt. </w:t>
      </w:r>
    </w:p>
    <w:p w14:paraId="2E2573D2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DD9051F" w14:textId="77777777" w:rsidR="00C362FD" w:rsidRPr="00C362FD" w:rsidRDefault="00C362FD" w:rsidP="00C362FD">
      <w:pPr>
        <w:numPr>
          <w:ilvl w:val="1"/>
          <w:numId w:val="1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TELEFONY ALARMOWE</w:t>
      </w:r>
    </w:p>
    <w:p w14:paraId="39A65B31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E05340D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Szczegółowe postępowanie w razie wypadku określa pkt. 4.2.</w:t>
      </w:r>
    </w:p>
    <w:p w14:paraId="68AABAF9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8D3E401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Telefon alarmowy Straży Zamkowej:</w:t>
      </w:r>
    </w:p>
    <w:p w14:paraId="73DEFCBC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C92BA99" w14:textId="77777777" w:rsidR="00C362FD" w:rsidRPr="00C362FD" w:rsidRDefault="00C362FD" w:rsidP="00C362FD">
      <w:pPr>
        <w:tabs>
          <w:tab w:val="left" w:pos="643"/>
        </w:tabs>
        <w:ind w:left="643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- dowódca zmiany w Pieskowej Skale: </w:t>
      </w:r>
      <w:r w:rsidRPr="00C362FD">
        <w:rPr>
          <w:rFonts w:ascii="Times New Roman" w:hAnsi="Times New Roman" w:cs="Times New Roman"/>
          <w:b/>
          <w:sz w:val="24"/>
          <w:szCs w:val="24"/>
        </w:rPr>
        <w:t>12 389 61 01</w:t>
      </w:r>
      <w:r w:rsidRPr="00C362FD">
        <w:rPr>
          <w:rFonts w:ascii="Times New Roman" w:hAnsi="Times New Roman" w:cs="Times New Roman"/>
          <w:sz w:val="24"/>
          <w:szCs w:val="24"/>
        </w:rPr>
        <w:t xml:space="preserve"> lub kom. </w:t>
      </w:r>
      <w:r w:rsidRPr="00C362FD">
        <w:rPr>
          <w:rFonts w:ascii="Times New Roman" w:hAnsi="Times New Roman" w:cs="Times New Roman"/>
          <w:b/>
          <w:sz w:val="24"/>
          <w:szCs w:val="24"/>
        </w:rPr>
        <w:t>604 436 488</w:t>
      </w:r>
      <w:r w:rsidRPr="00C362FD">
        <w:rPr>
          <w:rFonts w:ascii="Times New Roman" w:hAnsi="Times New Roman" w:cs="Times New Roman"/>
          <w:sz w:val="24"/>
          <w:szCs w:val="24"/>
        </w:rPr>
        <w:t xml:space="preserve"> </w:t>
      </w:r>
      <w:r w:rsidRPr="00C362FD">
        <w:rPr>
          <w:rFonts w:ascii="Times New Roman" w:hAnsi="Times New Roman" w:cs="Times New Roman"/>
          <w:sz w:val="24"/>
          <w:szCs w:val="24"/>
        </w:rPr>
        <w:br/>
        <w:t xml:space="preserve">- dowódca zmiany na Wawelu: </w:t>
      </w:r>
      <w:r w:rsidRPr="00C362FD">
        <w:rPr>
          <w:rFonts w:ascii="Times New Roman" w:hAnsi="Times New Roman" w:cs="Times New Roman"/>
          <w:b/>
          <w:sz w:val="24"/>
          <w:szCs w:val="24"/>
        </w:rPr>
        <w:t>12 422 5155</w:t>
      </w:r>
      <w:r w:rsidRPr="00C362FD">
        <w:rPr>
          <w:rFonts w:ascii="Times New Roman" w:hAnsi="Times New Roman" w:cs="Times New Roman"/>
          <w:sz w:val="24"/>
          <w:szCs w:val="24"/>
        </w:rPr>
        <w:t xml:space="preserve"> w. </w:t>
      </w:r>
      <w:r w:rsidRPr="00C362FD">
        <w:rPr>
          <w:rFonts w:ascii="Times New Roman" w:hAnsi="Times New Roman" w:cs="Times New Roman"/>
          <w:b/>
          <w:sz w:val="24"/>
          <w:szCs w:val="24"/>
        </w:rPr>
        <w:t xml:space="preserve">248 </w:t>
      </w:r>
      <w:r w:rsidRPr="00C362FD">
        <w:rPr>
          <w:rFonts w:ascii="Times New Roman" w:hAnsi="Times New Roman" w:cs="Times New Roman"/>
          <w:sz w:val="24"/>
          <w:szCs w:val="24"/>
        </w:rPr>
        <w:br/>
        <w:t xml:space="preserve">- szef ochrony: </w:t>
      </w:r>
      <w:r w:rsidRPr="00C362FD">
        <w:rPr>
          <w:rFonts w:ascii="Times New Roman" w:hAnsi="Times New Roman" w:cs="Times New Roman"/>
          <w:b/>
          <w:sz w:val="24"/>
          <w:szCs w:val="24"/>
        </w:rPr>
        <w:t>606 296 056</w:t>
      </w:r>
    </w:p>
    <w:p w14:paraId="340D54A0" w14:textId="77777777" w:rsidR="00C362FD" w:rsidRPr="00C362FD" w:rsidRDefault="00C362FD" w:rsidP="00C362FD">
      <w:pPr>
        <w:tabs>
          <w:tab w:val="left" w:pos="643"/>
        </w:tabs>
        <w:ind w:left="643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7E745E2E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W przypadku wystąpienia pożaru lub innego zagrożenia życia lub zdrowia Wykonawca jest zobowiązany natychmiast  powiadomić Straż Zamkową Zamku w Pieskowej Skale.</w:t>
      </w:r>
    </w:p>
    <w:p w14:paraId="514E05AB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393C4DCF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Telefony alarmowe Straży Pożarnej:</w:t>
      </w:r>
    </w:p>
    <w:p w14:paraId="5981CC20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112</w:t>
      </w:r>
    </w:p>
    <w:p w14:paraId="6380BDDE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998</w:t>
      </w:r>
    </w:p>
    <w:p w14:paraId="5D00CA1C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256738F" w14:textId="77777777" w:rsidR="00C362FD" w:rsidRPr="00C362FD" w:rsidRDefault="00C362FD" w:rsidP="00C362FD">
      <w:pPr>
        <w:tabs>
          <w:tab w:val="left" w:pos="643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3.  </w:t>
      </w:r>
      <w:r w:rsidRPr="00C362FD">
        <w:rPr>
          <w:rFonts w:ascii="Times New Roman" w:hAnsi="Times New Roman" w:cs="Times New Roman"/>
          <w:sz w:val="24"/>
          <w:szCs w:val="24"/>
          <w:u w:val="single"/>
        </w:rPr>
        <w:t>WARUNKI SZCZEGÓŁOWE BHP</w:t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499BF131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E80C023" w14:textId="77777777" w:rsidR="00C362FD" w:rsidRPr="00C362FD" w:rsidRDefault="00C362FD" w:rsidP="00C362FD">
      <w:pPr>
        <w:tabs>
          <w:tab w:val="left" w:pos="1080"/>
        </w:tabs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3.1. WYTYCZNE DO PLANU BIOZ</w:t>
      </w:r>
    </w:p>
    <w:p w14:paraId="2C57FFAB" w14:textId="77777777" w:rsidR="00C362FD" w:rsidRPr="00C362FD" w:rsidRDefault="00C362FD" w:rsidP="00C362FD">
      <w:pPr>
        <w:tabs>
          <w:tab w:val="left" w:pos="1080"/>
        </w:tabs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</w:p>
    <w:p w14:paraId="46F80DD3" w14:textId="77777777" w:rsidR="00C362FD" w:rsidRPr="00C362FD" w:rsidRDefault="00C362FD" w:rsidP="00C362FD">
      <w:pPr>
        <w:tabs>
          <w:tab w:val="left" w:pos="1080"/>
        </w:tabs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 xml:space="preserve">Wykonawca przedłoży Zamawiającemu plan zagospodarowania placu budowy oraz plan BIOZ. Nadzór nad BHP w trakcie realizacji prac przejmuje Wykonawca zatrudniając odpowiednie służby BHP. Wykonawca odpowiada za bezpieczeństwo ludzi w tym pracowników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ZKnW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>, turystów i osób trzecich oraz mienia Zamku w trakcie realizacji zadania. Wykonawca zobowiązuje się do zabezpieczenia terenu budowy, wykopów, przejść, pomostów, zgodnie z przepisami i zasadami BHP. Wykonawca zobowiązuje się również do zabezpieczenia przejść dla pracowników Zamku, turystów oraz osób trzecich zgodnie z przepisami  i zasadami BHP oraz zgodnie z powyższymi zobowiązuje się do realizacji prac. Wykonawca odpowiada za szkody ludzkie i materialne wynikłe wskutek swojego działania w trakcie realizacji zadań. Wykonawca przedłoży Zamawiającemu polisę ubezpieczenia swojej działalności.</w:t>
      </w:r>
    </w:p>
    <w:p w14:paraId="3537352A" w14:textId="77777777" w:rsidR="00C362FD" w:rsidRPr="00C362FD" w:rsidRDefault="00C362FD" w:rsidP="00C362FD">
      <w:pPr>
        <w:tabs>
          <w:tab w:val="left" w:pos="1080"/>
        </w:tabs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  <w:t>W przypadku rozładunku dźwigiem – zabezpieczyć i oznakować strefy niebezpieczne i rozładunku.</w:t>
      </w:r>
    </w:p>
    <w:p w14:paraId="21FF5A1C" w14:textId="77777777" w:rsidR="00C362FD" w:rsidRPr="00C362FD" w:rsidRDefault="00C362FD" w:rsidP="00C362FD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C30B372" w14:textId="77777777" w:rsidR="00C362FD" w:rsidRPr="00C362FD" w:rsidRDefault="00C362FD" w:rsidP="00C362FD">
      <w:pPr>
        <w:ind w:left="3540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i/>
          <w:iCs/>
          <w:sz w:val="24"/>
          <w:szCs w:val="24"/>
        </w:rPr>
        <w:t>(nazwa i adres Wykonawcy - nagłówek)</w:t>
      </w:r>
      <w:r w:rsidRPr="00C362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60FCFF" w14:textId="77777777" w:rsidR="00C362FD" w:rsidRPr="00C362FD" w:rsidRDefault="00C362FD" w:rsidP="00C362FD">
      <w:pPr>
        <w:rPr>
          <w:rFonts w:ascii="Times New Roman" w:hAnsi="Times New Roman" w:cs="Times New Roman"/>
          <w:sz w:val="24"/>
          <w:szCs w:val="24"/>
        </w:rPr>
      </w:pPr>
    </w:p>
    <w:p w14:paraId="4AD6A1A5" w14:textId="77777777" w:rsidR="00C362FD" w:rsidRPr="00C362FD" w:rsidRDefault="00C362FD" w:rsidP="00C362FD">
      <w:pPr>
        <w:pStyle w:val="Nagwek3"/>
        <w:ind w:left="708"/>
        <w:rPr>
          <w:sz w:val="24"/>
          <w:szCs w:val="24"/>
        </w:rPr>
      </w:pPr>
      <w:r w:rsidRPr="00C362FD">
        <w:rPr>
          <w:sz w:val="24"/>
          <w:szCs w:val="24"/>
        </w:rPr>
        <w:t>PLAN BEZPIECZEŃSTWA I OCHRONY ZDROWIA</w:t>
      </w:r>
    </w:p>
    <w:p w14:paraId="27041D12" w14:textId="77777777" w:rsidR="00C362FD" w:rsidRPr="00C362FD" w:rsidRDefault="00C362FD" w:rsidP="00C362FD">
      <w:pPr>
        <w:rPr>
          <w:rFonts w:ascii="Times New Roman" w:hAnsi="Times New Roman" w:cs="Times New Roman"/>
          <w:sz w:val="24"/>
          <w:szCs w:val="24"/>
        </w:rPr>
      </w:pPr>
    </w:p>
    <w:p w14:paraId="63DC051E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NAZWA INWESTYCJI:</w:t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0ABD37FA" w14:textId="77777777" w:rsidR="00C362FD" w:rsidRPr="00C362FD" w:rsidRDefault="00C362FD" w:rsidP="00C362FD">
      <w:pPr>
        <w:rPr>
          <w:rFonts w:ascii="Times New Roman" w:hAnsi="Times New Roman" w:cs="Times New Roman"/>
          <w:b/>
          <w:sz w:val="24"/>
          <w:szCs w:val="24"/>
        </w:rPr>
      </w:pPr>
    </w:p>
    <w:p w14:paraId="181930C3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ADRES INWESTYCJI:</w:t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1970727F" w14:textId="77777777" w:rsidR="00C362FD" w:rsidRPr="00C362FD" w:rsidRDefault="00C362FD" w:rsidP="00C362FD">
      <w:pPr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b/>
          <w:sz w:val="24"/>
          <w:szCs w:val="24"/>
        </w:rPr>
        <w:tab/>
      </w:r>
    </w:p>
    <w:p w14:paraId="09E53AD2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ZAMAWIAJĄCY:</w:t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>ZAMEK KRÓLEWSKI NA WAWELU</w:t>
      </w:r>
    </w:p>
    <w:p w14:paraId="3A0E451C" w14:textId="77777777" w:rsidR="00C362FD" w:rsidRPr="00C362FD" w:rsidRDefault="00C362FD" w:rsidP="00C362F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  <w:t>PAŃSTWOWE ZBIORY SZTUKI</w:t>
      </w:r>
    </w:p>
    <w:p w14:paraId="507E0D33" w14:textId="77777777" w:rsidR="00C362FD" w:rsidRPr="00C362FD" w:rsidRDefault="00C362FD" w:rsidP="00C362FD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>WAWEL 5</w:t>
      </w:r>
    </w:p>
    <w:p w14:paraId="0ECD490E" w14:textId="77777777" w:rsidR="00C362FD" w:rsidRPr="00C362FD" w:rsidRDefault="00C362FD" w:rsidP="00C362FD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ab/>
        <w:t>31-001 KRAKÓW</w:t>
      </w:r>
    </w:p>
    <w:p w14:paraId="7478444C" w14:textId="77777777" w:rsidR="00C362FD" w:rsidRPr="00C362FD" w:rsidRDefault="00C362FD" w:rsidP="00C362FD">
      <w:pPr>
        <w:rPr>
          <w:rFonts w:ascii="Times New Roman" w:hAnsi="Times New Roman" w:cs="Times New Roman"/>
          <w:b/>
          <w:sz w:val="24"/>
          <w:szCs w:val="24"/>
        </w:rPr>
      </w:pPr>
    </w:p>
    <w:p w14:paraId="44E109E0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GENERALNY WYKONAWCA:  </w:t>
      </w:r>
      <w:r w:rsidRPr="00C362FD">
        <w:rPr>
          <w:rFonts w:ascii="Times New Roman" w:hAnsi="Times New Roman" w:cs="Times New Roman"/>
          <w:i/>
          <w:iCs/>
          <w:sz w:val="24"/>
          <w:szCs w:val="24"/>
        </w:rPr>
        <w:t>(nazwa i adres)</w:t>
      </w:r>
    </w:p>
    <w:p w14:paraId="0844B05E" w14:textId="77777777" w:rsidR="00C362FD" w:rsidRPr="00C362FD" w:rsidRDefault="00C362FD" w:rsidP="00C362FD">
      <w:pPr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4E2EBF65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KIEROWNIK BUDOWY:</w:t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i/>
          <w:iCs/>
          <w:sz w:val="24"/>
          <w:szCs w:val="24"/>
        </w:rPr>
        <w:t>(imię i nazwisko)</w:t>
      </w:r>
    </w:p>
    <w:p w14:paraId="727156D6" w14:textId="77777777" w:rsidR="00C362FD" w:rsidRPr="00C362FD" w:rsidRDefault="00C362FD" w:rsidP="00C362FD">
      <w:pPr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 xml:space="preserve">Uprawnienia budowlane nr </w:t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>(nr uprawnień)</w:t>
      </w:r>
    </w:p>
    <w:p w14:paraId="011D4516" w14:textId="77777777" w:rsidR="00C362FD" w:rsidRPr="00C362FD" w:rsidRDefault="00C362FD" w:rsidP="00C362FD">
      <w:pPr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 xml:space="preserve">Członek  </w:t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>(nazwa)</w:t>
      </w:r>
      <w:r w:rsidRPr="00C362FD">
        <w:rPr>
          <w:rFonts w:ascii="Times New Roman" w:hAnsi="Times New Roman" w:cs="Times New Roman"/>
          <w:b/>
          <w:sz w:val="24"/>
          <w:szCs w:val="24"/>
        </w:rPr>
        <w:t xml:space="preserve">  Okręgowej Izby Inżynierów Budownictwa</w:t>
      </w:r>
    </w:p>
    <w:p w14:paraId="5AEFFB7D" w14:textId="77777777" w:rsidR="00C362FD" w:rsidRPr="00C362FD" w:rsidRDefault="00C362FD" w:rsidP="00C362FD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>(nr wpisu do Izby)</w:t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</w:p>
    <w:p w14:paraId="438FC17A" w14:textId="77777777" w:rsidR="00C362FD" w:rsidRPr="00C362FD" w:rsidRDefault="00C362FD" w:rsidP="00C362FD">
      <w:pPr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7CFE4D2B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SPORZĄDZIŁ:</w:t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i/>
          <w:iCs/>
          <w:sz w:val="24"/>
          <w:szCs w:val="24"/>
        </w:rPr>
        <w:t>(imię i nazwisko oraz  pełniona funkcja)</w:t>
      </w: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42E36162" w14:textId="77777777" w:rsidR="00C362FD" w:rsidRPr="00C362FD" w:rsidRDefault="00C362FD" w:rsidP="00C362FD">
      <w:pPr>
        <w:rPr>
          <w:rFonts w:ascii="Times New Roman" w:hAnsi="Times New Roman" w:cs="Times New Roman"/>
          <w:sz w:val="24"/>
          <w:szCs w:val="24"/>
        </w:rPr>
      </w:pPr>
    </w:p>
    <w:p w14:paraId="281BC2B2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TERMIN ROZPOCZĘCIA:</w:t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>(data rozpoczęcia)</w:t>
      </w:r>
    </w:p>
    <w:p w14:paraId="4C08F530" w14:textId="77777777" w:rsidR="00C362FD" w:rsidRPr="00C362FD" w:rsidRDefault="00C362FD" w:rsidP="00C362FD">
      <w:pPr>
        <w:rPr>
          <w:rFonts w:ascii="Times New Roman" w:hAnsi="Times New Roman" w:cs="Times New Roman"/>
          <w:b/>
          <w:sz w:val="24"/>
          <w:szCs w:val="24"/>
        </w:rPr>
      </w:pPr>
    </w:p>
    <w:p w14:paraId="0EB31A11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TERMIN ZAKOŃCZENIA:</w:t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>(data zakończenia)</w:t>
      </w:r>
    </w:p>
    <w:p w14:paraId="07FBB9AC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14:paraId="5F0EB780" w14:textId="77777777" w:rsidR="00C362FD" w:rsidRPr="00C362FD" w:rsidRDefault="00C362FD" w:rsidP="00C362FD">
      <w:pPr>
        <w:rPr>
          <w:rFonts w:ascii="Times New Roman" w:hAnsi="Times New Roman" w:cs="Times New Roman"/>
          <w:sz w:val="24"/>
          <w:szCs w:val="24"/>
        </w:rPr>
      </w:pPr>
    </w:p>
    <w:p w14:paraId="52A2964C" w14:textId="77777777" w:rsidR="00C362FD" w:rsidRPr="00C362FD" w:rsidRDefault="00C362FD" w:rsidP="00C362FD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ZATRUDNIENIE:</w:t>
      </w:r>
      <w:r w:rsidRPr="00C362FD">
        <w:rPr>
          <w:rFonts w:ascii="Times New Roman" w:hAnsi="Times New Roman" w:cs="Times New Roman"/>
          <w:sz w:val="24"/>
          <w:szCs w:val="24"/>
        </w:rPr>
        <w:tab/>
      </w:r>
    </w:p>
    <w:p w14:paraId="426CB18F" w14:textId="77777777" w:rsidR="00C362FD" w:rsidRPr="00C362FD" w:rsidRDefault="00C362FD" w:rsidP="00C362F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i/>
          <w:iCs/>
          <w:sz w:val="24"/>
          <w:szCs w:val="24"/>
        </w:rPr>
        <w:t>(miesiąc, rok – ilość pracowników)</w:t>
      </w:r>
    </w:p>
    <w:p w14:paraId="5EE48D85" w14:textId="77777777" w:rsidR="00C362FD" w:rsidRPr="00C362FD" w:rsidRDefault="00C362FD" w:rsidP="00C362FD">
      <w:pPr>
        <w:rPr>
          <w:rFonts w:ascii="Times New Roman" w:hAnsi="Times New Roman" w:cs="Times New Roman"/>
          <w:sz w:val="24"/>
          <w:szCs w:val="24"/>
        </w:rPr>
      </w:pPr>
    </w:p>
    <w:p w14:paraId="0116079A" w14:textId="77777777" w:rsidR="00C362FD" w:rsidRPr="00C362FD" w:rsidRDefault="00C362FD" w:rsidP="00C362FD">
      <w:pPr>
        <w:numPr>
          <w:ilvl w:val="0"/>
          <w:numId w:val="5"/>
        </w:numPr>
        <w:tabs>
          <w:tab w:val="clear" w:pos="720"/>
          <w:tab w:val="num" w:pos="2136"/>
        </w:tabs>
        <w:spacing w:after="0" w:line="240" w:lineRule="auto"/>
        <w:ind w:left="2136"/>
        <w:rPr>
          <w:rFonts w:ascii="Times New Roman" w:hAnsi="Times New Roman" w:cs="Times New Roman"/>
          <w:bCs/>
          <w:sz w:val="24"/>
          <w:szCs w:val="24"/>
        </w:rPr>
      </w:pPr>
      <w:r w:rsidRPr="00C362FD">
        <w:rPr>
          <w:rFonts w:ascii="Times New Roman" w:hAnsi="Times New Roman" w:cs="Times New Roman"/>
          <w:bCs/>
          <w:sz w:val="24"/>
          <w:szCs w:val="24"/>
        </w:rPr>
        <w:t xml:space="preserve">Zakres robót </w:t>
      </w:r>
    </w:p>
    <w:p w14:paraId="452E6215" w14:textId="77777777" w:rsidR="00C362FD" w:rsidRPr="00C362FD" w:rsidRDefault="00C362FD" w:rsidP="00C362FD">
      <w:pPr>
        <w:numPr>
          <w:ilvl w:val="0"/>
          <w:numId w:val="5"/>
        </w:numPr>
        <w:tabs>
          <w:tab w:val="clear" w:pos="720"/>
          <w:tab w:val="num" w:pos="2136"/>
        </w:tabs>
        <w:spacing w:after="0" w:line="240" w:lineRule="auto"/>
        <w:ind w:left="2136"/>
        <w:rPr>
          <w:rFonts w:ascii="Times New Roman" w:hAnsi="Times New Roman" w:cs="Times New Roman"/>
          <w:bCs/>
          <w:sz w:val="24"/>
          <w:szCs w:val="24"/>
        </w:rPr>
      </w:pPr>
      <w:r w:rsidRPr="00C362FD">
        <w:rPr>
          <w:rFonts w:ascii="Times New Roman" w:hAnsi="Times New Roman" w:cs="Times New Roman"/>
          <w:bCs/>
          <w:sz w:val="24"/>
          <w:szCs w:val="24"/>
        </w:rPr>
        <w:t xml:space="preserve">Istniejące obiekty budowlane </w:t>
      </w:r>
    </w:p>
    <w:p w14:paraId="1F758FE1" w14:textId="77777777" w:rsidR="00C362FD" w:rsidRPr="00C362FD" w:rsidRDefault="00C362FD" w:rsidP="00C362FD">
      <w:pPr>
        <w:numPr>
          <w:ilvl w:val="0"/>
          <w:numId w:val="5"/>
        </w:numPr>
        <w:tabs>
          <w:tab w:val="clear" w:pos="720"/>
          <w:tab w:val="num" w:pos="2136"/>
        </w:tabs>
        <w:spacing w:after="0" w:line="240" w:lineRule="auto"/>
        <w:ind w:left="2136"/>
        <w:rPr>
          <w:rFonts w:ascii="Times New Roman" w:hAnsi="Times New Roman" w:cs="Times New Roman"/>
          <w:bCs/>
          <w:sz w:val="24"/>
          <w:szCs w:val="24"/>
        </w:rPr>
      </w:pPr>
      <w:r w:rsidRPr="00C362FD">
        <w:rPr>
          <w:rFonts w:ascii="Times New Roman" w:hAnsi="Times New Roman" w:cs="Times New Roman"/>
          <w:bCs/>
          <w:sz w:val="24"/>
          <w:szCs w:val="24"/>
        </w:rPr>
        <w:t xml:space="preserve">Zagospodarowanie terenu </w:t>
      </w:r>
    </w:p>
    <w:p w14:paraId="7C1D7E48" w14:textId="77777777" w:rsidR="00C362FD" w:rsidRPr="00C362FD" w:rsidRDefault="00C362FD" w:rsidP="00C362FD">
      <w:pPr>
        <w:numPr>
          <w:ilvl w:val="0"/>
          <w:numId w:val="5"/>
        </w:numPr>
        <w:tabs>
          <w:tab w:val="clear" w:pos="720"/>
          <w:tab w:val="num" w:pos="2136"/>
        </w:tabs>
        <w:spacing w:after="0" w:line="240" w:lineRule="auto"/>
        <w:ind w:left="2136"/>
        <w:rPr>
          <w:rFonts w:ascii="Times New Roman" w:hAnsi="Times New Roman" w:cs="Times New Roman"/>
          <w:bCs/>
          <w:sz w:val="24"/>
          <w:szCs w:val="24"/>
        </w:rPr>
      </w:pPr>
      <w:r w:rsidRPr="00C362FD">
        <w:rPr>
          <w:rFonts w:ascii="Times New Roman" w:hAnsi="Times New Roman" w:cs="Times New Roman"/>
          <w:bCs/>
          <w:sz w:val="24"/>
          <w:szCs w:val="24"/>
        </w:rPr>
        <w:t>Zasilanie placu budowy w wodę i energię elektryczną</w:t>
      </w:r>
    </w:p>
    <w:p w14:paraId="12827E4E" w14:textId="77777777" w:rsidR="00C362FD" w:rsidRPr="00C362FD" w:rsidRDefault="00C362FD" w:rsidP="00C362FD">
      <w:pPr>
        <w:numPr>
          <w:ilvl w:val="0"/>
          <w:numId w:val="5"/>
        </w:numPr>
        <w:tabs>
          <w:tab w:val="clear" w:pos="720"/>
          <w:tab w:val="num" w:pos="2136"/>
        </w:tabs>
        <w:spacing w:after="0" w:line="240" w:lineRule="auto"/>
        <w:ind w:left="2136"/>
        <w:rPr>
          <w:rFonts w:ascii="Times New Roman" w:hAnsi="Times New Roman" w:cs="Times New Roman"/>
          <w:bCs/>
          <w:sz w:val="24"/>
          <w:szCs w:val="24"/>
        </w:rPr>
      </w:pPr>
      <w:r w:rsidRPr="00C362FD">
        <w:rPr>
          <w:rFonts w:ascii="Times New Roman" w:hAnsi="Times New Roman" w:cs="Times New Roman"/>
          <w:bCs/>
          <w:sz w:val="24"/>
          <w:szCs w:val="24"/>
        </w:rPr>
        <w:t>Technologia robót</w:t>
      </w:r>
    </w:p>
    <w:p w14:paraId="33342A6A" w14:textId="77777777" w:rsidR="00C362FD" w:rsidRPr="00C362FD" w:rsidRDefault="00C362FD" w:rsidP="00C362FD">
      <w:pPr>
        <w:numPr>
          <w:ilvl w:val="0"/>
          <w:numId w:val="5"/>
        </w:numPr>
        <w:tabs>
          <w:tab w:val="clear" w:pos="720"/>
          <w:tab w:val="num" w:pos="2136"/>
        </w:tabs>
        <w:spacing w:after="0" w:line="240" w:lineRule="auto"/>
        <w:ind w:left="2136"/>
        <w:rPr>
          <w:rFonts w:ascii="Times New Roman" w:hAnsi="Times New Roman" w:cs="Times New Roman"/>
          <w:bCs/>
          <w:sz w:val="24"/>
          <w:szCs w:val="24"/>
        </w:rPr>
      </w:pPr>
      <w:r w:rsidRPr="00C362FD">
        <w:rPr>
          <w:rFonts w:ascii="Times New Roman" w:hAnsi="Times New Roman" w:cs="Times New Roman"/>
          <w:bCs/>
          <w:sz w:val="24"/>
          <w:szCs w:val="24"/>
        </w:rPr>
        <w:t>Warunki ogólne BHP (BIOZ)</w:t>
      </w:r>
    </w:p>
    <w:p w14:paraId="734BE132" w14:textId="77777777" w:rsidR="00C362FD" w:rsidRPr="00C362FD" w:rsidRDefault="00C362FD" w:rsidP="00C362FD">
      <w:pPr>
        <w:numPr>
          <w:ilvl w:val="0"/>
          <w:numId w:val="5"/>
        </w:numPr>
        <w:tabs>
          <w:tab w:val="clear" w:pos="720"/>
          <w:tab w:val="num" w:pos="2136"/>
        </w:tabs>
        <w:spacing w:after="0" w:line="240" w:lineRule="auto"/>
        <w:ind w:left="2136"/>
        <w:rPr>
          <w:rFonts w:ascii="Times New Roman" w:hAnsi="Times New Roman" w:cs="Times New Roman"/>
          <w:bCs/>
          <w:sz w:val="24"/>
          <w:szCs w:val="24"/>
        </w:rPr>
      </w:pPr>
      <w:r w:rsidRPr="00C362FD">
        <w:rPr>
          <w:rFonts w:ascii="Times New Roman" w:hAnsi="Times New Roman" w:cs="Times New Roman"/>
          <w:bCs/>
          <w:sz w:val="24"/>
          <w:szCs w:val="24"/>
        </w:rPr>
        <w:t>Warunki szczegółowe</w:t>
      </w:r>
      <w:r w:rsidRPr="00C362FD">
        <w:rPr>
          <w:rFonts w:ascii="Times New Roman" w:hAnsi="Times New Roman" w:cs="Times New Roman"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Cs/>
          <w:sz w:val="24"/>
          <w:szCs w:val="24"/>
        </w:rPr>
        <w:tab/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>(zawierające szczegółowy opis zagrożeń występujących podczas</w:t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ab/>
        <w:t>realizacji prac i  sposób ochrony przed nimi)</w:t>
      </w:r>
    </w:p>
    <w:p w14:paraId="410B4050" w14:textId="77777777" w:rsidR="00C362FD" w:rsidRPr="00C362FD" w:rsidRDefault="00C362FD" w:rsidP="00C362FD">
      <w:pPr>
        <w:numPr>
          <w:ilvl w:val="0"/>
          <w:numId w:val="5"/>
        </w:numPr>
        <w:tabs>
          <w:tab w:val="clear" w:pos="720"/>
          <w:tab w:val="num" w:pos="2136"/>
        </w:tabs>
        <w:spacing w:after="0" w:line="240" w:lineRule="auto"/>
        <w:ind w:left="2136"/>
        <w:rPr>
          <w:rFonts w:ascii="Times New Roman" w:hAnsi="Times New Roman" w:cs="Times New Roman"/>
          <w:bCs/>
          <w:sz w:val="24"/>
          <w:szCs w:val="24"/>
        </w:rPr>
      </w:pPr>
      <w:r w:rsidRPr="00C362FD">
        <w:rPr>
          <w:rFonts w:ascii="Times New Roman" w:hAnsi="Times New Roman" w:cs="Times New Roman"/>
          <w:bCs/>
          <w:sz w:val="24"/>
          <w:szCs w:val="24"/>
        </w:rPr>
        <w:t>Sprzęt przeznaczony do realizacji zadania</w:t>
      </w:r>
      <w:r w:rsidRPr="00C362FD">
        <w:rPr>
          <w:rFonts w:ascii="Times New Roman" w:hAnsi="Times New Roman" w:cs="Times New Roman"/>
          <w:bCs/>
          <w:sz w:val="24"/>
          <w:szCs w:val="24"/>
        </w:rPr>
        <w:tab/>
      </w:r>
    </w:p>
    <w:p w14:paraId="67AF0E5C" w14:textId="77777777" w:rsidR="00C362FD" w:rsidRPr="00C362FD" w:rsidRDefault="00C362FD" w:rsidP="00C362FD">
      <w:pPr>
        <w:ind w:left="4272" w:firstLine="684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362FD">
        <w:rPr>
          <w:rFonts w:ascii="Times New Roman" w:hAnsi="Times New Roman" w:cs="Times New Roman"/>
          <w:bCs/>
          <w:i/>
          <w:iCs/>
          <w:sz w:val="24"/>
          <w:szCs w:val="24"/>
        </w:rPr>
        <w:t>(szczegółowy spis sprzętu z podaniem jego ilości)</w:t>
      </w:r>
    </w:p>
    <w:p w14:paraId="41C6BC55" w14:textId="77777777" w:rsidR="00C362FD" w:rsidRPr="00C362FD" w:rsidRDefault="00C362FD" w:rsidP="00C362FD">
      <w:pPr>
        <w:ind w:left="1776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33EBB7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3.2. POSTĘPOWANIE W RAZIE WYPADKU</w:t>
      </w:r>
    </w:p>
    <w:p w14:paraId="62E66EFF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D3D0A39" w14:textId="77777777" w:rsidR="00C362FD" w:rsidRPr="00C362FD" w:rsidRDefault="00C362FD" w:rsidP="00C362FD">
      <w:pPr>
        <w:ind w:left="708" w:firstLine="702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lastRenderedPageBreak/>
        <w:t>Na okoliczność wypadku na terenie objętym pracami czynności powypadkowe podejmuje Wykonawca. Za wypadek uznaje się zdarzenie nagłe, wywołane przyczyną zewnętrzną powodujące uraz lub śmierć.</w:t>
      </w:r>
    </w:p>
    <w:p w14:paraId="69BE0FE9" w14:textId="77777777" w:rsidR="00C362FD" w:rsidRPr="00C362FD" w:rsidRDefault="00C362FD" w:rsidP="00C362FD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W razie wypadku przy pracy pracownik – świadek wypadku - informuje o tym niezwłocznie bezpośredniego przełożonego, który:</w:t>
      </w:r>
    </w:p>
    <w:p w14:paraId="3B754A5E" w14:textId="77777777" w:rsidR="00C362FD" w:rsidRPr="00C362FD" w:rsidRDefault="00C362FD" w:rsidP="00C362FD">
      <w:pPr>
        <w:ind w:left="705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- podejmuje działania eliminujące lub ograniczające zagrożenie (zabezpiecza miejsce wypadku)</w:t>
      </w:r>
    </w:p>
    <w:p w14:paraId="1DB2C122" w14:textId="77777777" w:rsidR="00C362FD" w:rsidRPr="00C362FD" w:rsidRDefault="00C362FD" w:rsidP="00C362FD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 xml:space="preserve">- zapewnia udzielenie I pomocy przed lekarskiej  i medycznej poszkodowanym </w:t>
      </w:r>
    </w:p>
    <w:p w14:paraId="6DA7E5AE" w14:textId="77777777" w:rsidR="00C362FD" w:rsidRPr="00C362FD" w:rsidRDefault="00C362FD" w:rsidP="00C362FD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- informuje niezwłocznie kierownika budowy</w:t>
      </w:r>
    </w:p>
    <w:p w14:paraId="5D23241E" w14:textId="77777777" w:rsidR="00C362FD" w:rsidRPr="00C362FD" w:rsidRDefault="00C362FD" w:rsidP="00C362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  <w:t>- realizuje wnioski i polecenia powypadkowe</w:t>
      </w:r>
    </w:p>
    <w:p w14:paraId="282D7FEC" w14:textId="77777777" w:rsidR="00C362FD" w:rsidRPr="00C362FD" w:rsidRDefault="00C362FD" w:rsidP="00C362F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Kierownik budowy zawiadamia inspektora pracy i prokuratora o każdym śmiertelnym, zbiorowym     i ciężkim wypadku. O każdym zdarzeniu wypadkowym w celach informacyjnych Wykonawca powiadamia także inspektora Nadzoru Inwestorskiego oraz służby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ZKnW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>, a zwłaszcza specjalistę ds. BHP.</w:t>
      </w:r>
    </w:p>
    <w:p w14:paraId="74913F39" w14:textId="77777777" w:rsidR="00C362FD" w:rsidRPr="00C362FD" w:rsidRDefault="00C362FD" w:rsidP="00C362FD">
      <w:pPr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Wykonawca sporządza i zatwierdza protokół powypadkowy, którego 1 egzemplarz wraz z załącznikami przekazuje kierownikowi budowy, wydaje polecenia powypadkowe i wnioski profilaktyczne, w tym dyscyplinarne, egzekwuje wykonanie poleceń powypadkowych, uruchamia maszyny i sprzęt po zgodzie prokuratora i inspektora pracy w przypadku prowadzenia przez te instytucje dochodzenia, prowadzi rejestr wypadków. </w:t>
      </w:r>
    </w:p>
    <w:p w14:paraId="03335A48" w14:textId="77777777" w:rsidR="00C362FD" w:rsidRPr="00C362FD" w:rsidRDefault="00C362FD" w:rsidP="00C362FD">
      <w:pPr>
        <w:ind w:left="705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b/>
          <w:sz w:val="24"/>
          <w:szCs w:val="24"/>
        </w:rPr>
        <w:t xml:space="preserve">Wykonawca zobowiązany jest do ścisłej współpracy ze  stanowiskiem ds. BHP </w:t>
      </w:r>
      <w:proofErr w:type="spellStart"/>
      <w:r w:rsidRPr="00C362FD">
        <w:rPr>
          <w:rFonts w:ascii="Times New Roman" w:hAnsi="Times New Roman" w:cs="Times New Roman"/>
          <w:b/>
          <w:sz w:val="24"/>
          <w:szCs w:val="24"/>
        </w:rPr>
        <w:t>ZKnW</w:t>
      </w:r>
      <w:proofErr w:type="spellEnd"/>
      <w:r w:rsidRPr="00C362FD">
        <w:rPr>
          <w:rFonts w:ascii="Times New Roman" w:hAnsi="Times New Roman" w:cs="Times New Roman"/>
          <w:b/>
          <w:sz w:val="24"/>
          <w:szCs w:val="24"/>
        </w:rPr>
        <w:t>.</w:t>
      </w:r>
    </w:p>
    <w:p w14:paraId="641B3746" w14:textId="77777777" w:rsidR="00C362FD" w:rsidRPr="00C362FD" w:rsidRDefault="00C362FD" w:rsidP="00C362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245E57" w14:textId="77777777" w:rsidR="00C362FD" w:rsidRPr="00C362FD" w:rsidRDefault="00C362FD" w:rsidP="00C362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43D4EC" w14:textId="77777777" w:rsidR="00C362FD" w:rsidRPr="00C362FD" w:rsidRDefault="00C362FD" w:rsidP="00C362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4C26BF" w14:textId="77777777" w:rsidR="00C362FD" w:rsidRPr="00C362FD" w:rsidRDefault="00C362FD" w:rsidP="00C362FD">
      <w:pPr>
        <w:tabs>
          <w:tab w:val="left" w:pos="64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3.3. TELEFONY ALARMOWE</w:t>
      </w:r>
    </w:p>
    <w:p w14:paraId="22774308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45354FC" w14:textId="77777777" w:rsidR="00C362FD" w:rsidRPr="00C362FD" w:rsidRDefault="00C362FD" w:rsidP="00C362FD">
      <w:pPr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MIĘDZYNARODOWY</w:t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112</w:t>
      </w:r>
    </w:p>
    <w:p w14:paraId="1BF0218A" w14:textId="77777777" w:rsidR="00C362FD" w:rsidRPr="00C362FD" w:rsidRDefault="00C362FD" w:rsidP="00C362FD">
      <w:pPr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POGOTOWIE RATUNKOWE</w:t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999</w:t>
      </w:r>
    </w:p>
    <w:p w14:paraId="66436460" w14:textId="77777777" w:rsidR="00C362FD" w:rsidRPr="00C362FD" w:rsidRDefault="00C362FD" w:rsidP="00C362FD">
      <w:pPr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STRAŻ POŻARNA</w:t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998</w:t>
      </w:r>
    </w:p>
    <w:p w14:paraId="426EAE63" w14:textId="77777777" w:rsidR="00C362FD" w:rsidRPr="00C362FD" w:rsidRDefault="00C362FD" w:rsidP="00C362FD">
      <w:pPr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POLICJA</w:t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997</w:t>
      </w:r>
    </w:p>
    <w:p w14:paraId="2B24DAF1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POGOTOWIE GAZOWE</w:t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992</w:t>
      </w:r>
    </w:p>
    <w:p w14:paraId="3FF01443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POGOTOWIE ENERGETYCZNE</w:t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991</w:t>
      </w:r>
    </w:p>
    <w:p w14:paraId="78461777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sz w:val="24"/>
          <w:szCs w:val="24"/>
        </w:rPr>
        <w:tab/>
        <w:t>POGOTOWIE WODOCIĄGOWE</w:t>
      </w: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b/>
          <w:bCs/>
          <w:sz w:val="24"/>
          <w:szCs w:val="24"/>
        </w:rPr>
        <w:t>994</w:t>
      </w:r>
    </w:p>
    <w:p w14:paraId="33FF3B39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8FD172" w14:textId="77777777" w:rsidR="00C362FD" w:rsidRPr="00C362FD" w:rsidRDefault="00C362FD" w:rsidP="00C362FD">
      <w:pPr>
        <w:numPr>
          <w:ilvl w:val="0"/>
          <w:numId w:val="3"/>
        </w:numPr>
        <w:tabs>
          <w:tab w:val="left" w:pos="643"/>
          <w:tab w:val="num" w:pos="1770"/>
        </w:tabs>
        <w:spacing w:after="0" w:line="240" w:lineRule="auto"/>
        <w:ind w:hanging="14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4. </w:t>
      </w:r>
      <w:r w:rsidRPr="00C362FD">
        <w:rPr>
          <w:rFonts w:ascii="Times New Roman" w:hAnsi="Times New Roman" w:cs="Times New Roman"/>
          <w:sz w:val="24"/>
          <w:szCs w:val="24"/>
          <w:u w:val="single"/>
        </w:rPr>
        <w:t>WARUNKI SZCZEGÓŁOWE STRAŻY ZAMKOWEJ</w:t>
      </w:r>
    </w:p>
    <w:p w14:paraId="6562F726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0B06CDC" w14:textId="77777777" w:rsidR="00C362FD" w:rsidRPr="00C362FD" w:rsidRDefault="00C362FD" w:rsidP="00C362FD">
      <w:pPr>
        <w:numPr>
          <w:ilvl w:val="1"/>
          <w:numId w:val="10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PROCEDURA KONTROLI OSÓB I POJAZDÓW</w:t>
      </w:r>
    </w:p>
    <w:p w14:paraId="2B4CF7A9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2C5C9AA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 xml:space="preserve">Wykonawca przedstawi szczegółową listę osób (imię, nazwisko, PESEL, imię ojca, nr i seria dowodu osobistego) oraz sprzętu (rodzaj, typ, nr rejestracyjny) biorącego udział w realizacji do inspektora Nadzoru Inwestorskiego i Komendanta Straży Zamkowej. Wszelkie zmiany wymagają zgody </w:t>
      </w:r>
      <w:proofErr w:type="spellStart"/>
      <w:r w:rsidRPr="00C362FD">
        <w:rPr>
          <w:rFonts w:ascii="Times New Roman" w:hAnsi="Times New Roman" w:cs="Times New Roman"/>
          <w:sz w:val="24"/>
          <w:szCs w:val="24"/>
        </w:rPr>
        <w:t>j.w</w:t>
      </w:r>
      <w:proofErr w:type="spellEnd"/>
      <w:r w:rsidRPr="00C362FD">
        <w:rPr>
          <w:rFonts w:ascii="Times New Roman" w:hAnsi="Times New Roman" w:cs="Times New Roman"/>
          <w:sz w:val="24"/>
          <w:szCs w:val="24"/>
        </w:rPr>
        <w:t>. Podczas każdorazowego wjazdu i wyjazdu oraz wwozu i wywozu przez bramę zamku, Straż Zamkowa dokonuje szczegółowej kontroli osób i pojazdów oraz materiałów wg uzgodnionej wcześniej listy. Dla wywozu materiałów a także drobnego sprzętu konieczna jest także przepustka podpisana przez inspektora Nadzoru Inwestorskiego. W przypadku niezgodności czy wątpliwości wynikłej podczas kontroli Strażnik zastosuje szczegółowe procedury Straży Zamkowej. Dla uproszczenia kontroli postuluje się dodatkowe, uzgodnione oznakowanie pojazdów i sprzętu.</w:t>
      </w:r>
    </w:p>
    <w:p w14:paraId="38D64C3C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0376C99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4DD20B" w14:textId="77777777" w:rsidR="00C362FD" w:rsidRPr="00C362FD" w:rsidRDefault="00C362FD" w:rsidP="00C362FD">
      <w:pPr>
        <w:numPr>
          <w:ilvl w:val="1"/>
          <w:numId w:val="10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GODZINY PRACY WYKONAWCY</w:t>
      </w:r>
    </w:p>
    <w:p w14:paraId="797FCD21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6ED62B9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Realizacja zadania wymaga stałego, wysokiego tempa pracy i terminowej realizacji poszczególnych etapów. Nie jest możliwe wykonywanie prac w godzinach po zapadnięciu zmroku i przed wschodem słońca. Nie przewiduje się prowadzenia prac w soboty i święta oraz inne dni, wolne ustawowo.</w:t>
      </w:r>
    </w:p>
    <w:p w14:paraId="4BF1373C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FE0E570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CF086C" w14:textId="77777777" w:rsidR="00C362FD" w:rsidRPr="00C362FD" w:rsidRDefault="00C362FD" w:rsidP="00C362FD">
      <w:pPr>
        <w:tabs>
          <w:tab w:val="left" w:pos="360"/>
        </w:tabs>
        <w:ind w:left="540" w:hanging="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5. </w:t>
      </w:r>
      <w:r w:rsidRPr="00C362FD">
        <w:rPr>
          <w:rFonts w:ascii="Times New Roman" w:hAnsi="Times New Roman" w:cs="Times New Roman"/>
          <w:sz w:val="24"/>
          <w:szCs w:val="24"/>
          <w:u w:val="single"/>
        </w:rPr>
        <w:t>WARUNKI SZCZEGÓŁOWE OCHRONY ZABYTKÓW WZGÓRZA WAWELSKIEGO</w:t>
      </w:r>
    </w:p>
    <w:p w14:paraId="2E83187D" w14:textId="77777777" w:rsidR="00C362FD" w:rsidRPr="00C362FD" w:rsidRDefault="00C362FD" w:rsidP="00C362FD">
      <w:pPr>
        <w:tabs>
          <w:tab w:val="left" w:pos="643"/>
        </w:tabs>
        <w:ind w:left="540" w:firstLine="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64F339F" w14:textId="77777777" w:rsidR="00C362FD" w:rsidRPr="00C362FD" w:rsidRDefault="00C362FD" w:rsidP="00C362FD">
      <w:pPr>
        <w:numPr>
          <w:ilvl w:val="1"/>
          <w:numId w:val="11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OCHRONA OBIEKTÓW ZABYTKOWYCH</w:t>
      </w:r>
    </w:p>
    <w:p w14:paraId="577C4E26" w14:textId="77777777" w:rsidR="00C362FD" w:rsidRPr="00C362FD" w:rsidRDefault="00C362FD" w:rsidP="00C362FD">
      <w:pPr>
        <w:tabs>
          <w:tab w:val="left" w:pos="643"/>
        </w:tabs>
        <w:ind w:left="540" w:firstLine="180"/>
        <w:jc w:val="both"/>
        <w:rPr>
          <w:rFonts w:ascii="Times New Roman" w:hAnsi="Times New Roman" w:cs="Times New Roman"/>
          <w:sz w:val="24"/>
          <w:szCs w:val="24"/>
        </w:rPr>
      </w:pPr>
    </w:p>
    <w:p w14:paraId="56CEFD84" w14:textId="77777777" w:rsidR="00C362FD" w:rsidRPr="00C362FD" w:rsidRDefault="00C362FD" w:rsidP="00C362FD">
      <w:pPr>
        <w:shd w:val="clear" w:color="auto" w:fill="FFFFFF"/>
        <w:tabs>
          <w:tab w:val="left" w:pos="662"/>
        </w:tabs>
        <w:ind w:left="540" w:right="-5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62FD">
        <w:rPr>
          <w:rFonts w:ascii="Times New Roman" w:hAnsi="Times New Roman" w:cs="Times New Roman"/>
          <w:spacing w:val="-8"/>
          <w:sz w:val="24"/>
          <w:szCs w:val="24"/>
        </w:rPr>
        <w:lastRenderedPageBreak/>
        <w:t xml:space="preserve">Prace </w:t>
      </w:r>
      <w:r w:rsidRPr="00C362FD">
        <w:rPr>
          <w:rFonts w:ascii="Times New Roman" w:hAnsi="Times New Roman" w:cs="Times New Roman"/>
          <w:sz w:val="24"/>
          <w:szCs w:val="24"/>
        </w:rPr>
        <w:t>realizowane będzie w całości na terenie wpisanym do rejestru zabytków nieruchomych  pod nr A-478</w:t>
      </w:r>
      <w:r w:rsidRPr="00C362FD">
        <w:rPr>
          <w:rFonts w:ascii="Times New Roman" w:hAnsi="Times New Roman" w:cs="Times New Roman"/>
          <w:b/>
          <w:sz w:val="24"/>
          <w:szCs w:val="24"/>
        </w:rPr>
        <w:t>.</w:t>
      </w:r>
      <w:r w:rsidRPr="00C362FD">
        <w:rPr>
          <w:rFonts w:ascii="Times New Roman" w:hAnsi="Times New Roman" w:cs="Times New Roman"/>
          <w:sz w:val="24"/>
          <w:szCs w:val="24"/>
        </w:rPr>
        <w:t xml:space="preserve"> W związku z powyższym prace te podlegają rygorom Ustawy </w:t>
      </w:r>
      <w:r w:rsidRPr="00C362FD">
        <w:rPr>
          <w:rFonts w:ascii="Times New Roman" w:hAnsi="Times New Roman" w:cs="Times New Roman"/>
          <w:i/>
          <w:iCs/>
          <w:sz w:val="24"/>
          <w:szCs w:val="24"/>
        </w:rPr>
        <w:t>o ochronie zabytków i opiece nad zabytkami</w:t>
      </w:r>
      <w:r w:rsidRPr="00C362FD">
        <w:rPr>
          <w:rFonts w:ascii="Times New Roman" w:hAnsi="Times New Roman" w:cs="Times New Roman"/>
          <w:bCs/>
          <w:sz w:val="24"/>
          <w:szCs w:val="24"/>
        </w:rPr>
        <w:t xml:space="preserve"> [Dz. U. Nr 162 poz. 1568 ze zm.] oraz przepisów wykonawczych do tej Ustawy.</w:t>
      </w:r>
    </w:p>
    <w:p w14:paraId="5DE09881" w14:textId="77777777" w:rsidR="00C362FD" w:rsidRPr="00C362FD" w:rsidRDefault="00C362FD" w:rsidP="00C362FD">
      <w:pPr>
        <w:ind w:left="720" w:firstLine="696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Na podstawie powyższych przepisów prawa Wykonawca jest zobowiązany w szczególności do:</w:t>
      </w:r>
    </w:p>
    <w:p w14:paraId="0C4767C1" w14:textId="77777777" w:rsidR="00C362FD" w:rsidRPr="00C362FD" w:rsidRDefault="00C362FD" w:rsidP="00C362FD">
      <w:pPr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-     powierzenia kierownictwa prac wyłącznie osobom posiadającym uprawnienia zawodowe określone w </w:t>
      </w:r>
      <w:r w:rsidRPr="00C362F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Rozporządzeniu Ministra Kultury i Dziedzictwa Narodowego z dnia 27 lipca 2011 r. w sprawie prowadzenia prac konserwatorskich, prac restauratorskich, robót budowlanych, badań konserwatorskich, badań architektonicznych i innych działań przy zabytku wpisanym do rejestru zabytków oraz badań archeologicznych</w:t>
      </w:r>
      <w:r w:rsidRPr="00C362FD">
        <w:rPr>
          <w:rFonts w:ascii="Times New Roman" w:hAnsi="Times New Roman" w:cs="Times New Roman"/>
          <w:sz w:val="24"/>
          <w:szCs w:val="24"/>
        </w:rPr>
        <w:t xml:space="preserve"> [</w:t>
      </w:r>
      <w:r w:rsidRPr="00C362F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Dz.U. 2011 nr 165 poz. 987</w:t>
      </w:r>
      <w:r w:rsidRPr="00C362FD">
        <w:rPr>
          <w:rFonts w:ascii="Times New Roman" w:hAnsi="Times New Roman" w:cs="Times New Roman"/>
          <w:sz w:val="24"/>
          <w:szCs w:val="24"/>
        </w:rPr>
        <w:t>]</w:t>
      </w:r>
    </w:p>
    <w:p w14:paraId="2A641741" w14:textId="77777777" w:rsidR="00C362FD" w:rsidRPr="00C362FD" w:rsidRDefault="00C362FD" w:rsidP="00C362FD">
      <w:pPr>
        <w:numPr>
          <w:ilvl w:val="0"/>
          <w:numId w:val="9"/>
        </w:numPr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realizowania prac zgodnie z uzgodnionym projektem i pozwoleniem konserwatorskim; wszelkie zmiany w projekcie muszą uzyskać uzgodnienie Konserwatora Zabytków;</w:t>
      </w:r>
    </w:p>
    <w:p w14:paraId="5CDCDEAB" w14:textId="77777777" w:rsidR="00C362FD" w:rsidRPr="00C362FD" w:rsidRDefault="00C362FD" w:rsidP="00C362FD">
      <w:pPr>
        <w:numPr>
          <w:ilvl w:val="0"/>
          <w:numId w:val="9"/>
        </w:numPr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niezwłocznego zawiadomienia Konserwatora Zabytków o wszelkich zagrożeniach i nowych okolicznościach ujawnionych w trakcie prowadzonych prac;</w:t>
      </w:r>
    </w:p>
    <w:p w14:paraId="20573FF5" w14:textId="77777777" w:rsidR="00C362FD" w:rsidRPr="00C362FD" w:rsidRDefault="00C362FD" w:rsidP="00C362FD">
      <w:pPr>
        <w:numPr>
          <w:ilvl w:val="0"/>
          <w:numId w:val="8"/>
        </w:numPr>
        <w:spacing w:after="0" w:line="240" w:lineRule="auto"/>
        <w:ind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prowadzenia dokumentacji przebiegu prac, a po zakończeniu prac (w terminie do 3 miesięcy) do złożenia Konserwatorowi Zabytków dla celów archiwalnych jednego egzemplarza dokumentacji powykonawczej (sprawozdania).</w:t>
      </w:r>
    </w:p>
    <w:p w14:paraId="4E3D5AD1" w14:textId="77777777" w:rsidR="00C362FD" w:rsidRPr="00C362FD" w:rsidRDefault="00C362FD" w:rsidP="00C362FD">
      <w:pPr>
        <w:pStyle w:val="Spistreci9"/>
        <w:ind w:left="540" w:firstLine="180"/>
        <w:jc w:val="both"/>
        <w:rPr>
          <w:b w:val="0"/>
          <w:color w:val="auto"/>
        </w:rPr>
      </w:pPr>
    </w:p>
    <w:p w14:paraId="22D1E256" w14:textId="77777777" w:rsidR="00C362FD" w:rsidRPr="00C362FD" w:rsidRDefault="00C362FD" w:rsidP="00C362FD">
      <w:pPr>
        <w:pStyle w:val="Spistreci9"/>
        <w:ind w:left="708"/>
        <w:jc w:val="both"/>
        <w:rPr>
          <w:b w:val="0"/>
          <w:color w:val="auto"/>
        </w:rPr>
      </w:pPr>
      <w:r w:rsidRPr="00C362FD">
        <w:rPr>
          <w:b w:val="0"/>
          <w:color w:val="auto"/>
        </w:rPr>
        <w:t>Na Wykonawcy ciąży obowiązek zabezpieczenia wszelkich nie przewidzianych do rozbiórki elementów architektonicznych znajdujących się na terenie prac, także nie zabytkowych. Sposób tego zabezpieczenia należy uzgodnić z konsultantem konserwatorskim.</w:t>
      </w:r>
      <w:r w:rsidRPr="00C362FD">
        <w:t xml:space="preserve"> </w:t>
      </w:r>
    </w:p>
    <w:p w14:paraId="68E4D1FC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D589B19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B42CCCC" w14:textId="77777777" w:rsidR="00C362FD" w:rsidRPr="00C362FD" w:rsidRDefault="00C362FD" w:rsidP="00C362FD">
      <w:pPr>
        <w:numPr>
          <w:ilvl w:val="0"/>
          <w:numId w:val="6"/>
        </w:numPr>
        <w:tabs>
          <w:tab w:val="clear" w:pos="360"/>
          <w:tab w:val="num" w:pos="709"/>
          <w:tab w:val="left" w:pos="851"/>
        </w:tabs>
        <w:spacing w:after="0" w:line="240" w:lineRule="auto"/>
        <w:ind w:left="851" w:hanging="3311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6. </w:t>
      </w:r>
      <w:r w:rsidRPr="00C362FD">
        <w:rPr>
          <w:rFonts w:ascii="Times New Roman" w:hAnsi="Times New Roman" w:cs="Times New Roman"/>
          <w:sz w:val="24"/>
          <w:szCs w:val="24"/>
          <w:u w:val="single"/>
        </w:rPr>
        <w:t xml:space="preserve">OZNAKOWANIE PLACU BUDOWY </w:t>
      </w:r>
    </w:p>
    <w:p w14:paraId="0CB7893A" w14:textId="77777777" w:rsidR="00C362FD" w:rsidRPr="00C362FD" w:rsidRDefault="00C362FD" w:rsidP="00C362FD">
      <w:pPr>
        <w:numPr>
          <w:ilvl w:val="1"/>
          <w:numId w:val="6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TABLICA BUDOWY</w:t>
      </w:r>
    </w:p>
    <w:p w14:paraId="781824BF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146B9CF" w14:textId="77777777" w:rsidR="00C362FD" w:rsidRPr="00C362FD" w:rsidRDefault="00C362FD" w:rsidP="00C362FD">
      <w:pPr>
        <w:pStyle w:val="Tekstpodstawowywcity3"/>
        <w:rPr>
          <w:sz w:val="24"/>
        </w:rPr>
      </w:pPr>
      <w:r w:rsidRPr="00C362FD">
        <w:rPr>
          <w:sz w:val="24"/>
        </w:rPr>
        <w:tab/>
        <w:t>Na podstawie ustawy Prawo Budowlane i rozporządzeń wykonawczych  do niego Wykonawca zobowiązany jest do ustawienia w widocznym miejscu tablicy budowy z danymi firmy, kierownika budowy, inspektorów nadzoru oraz telefonami alarmowymi Równocześnie Wykonawca umieszcza w pobliżu placu budowy Informację o Planie BIOZ.</w:t>
      </w:r>
    </w:p>
    <w:p w14:paraId="21530EF2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A711E1A" w14:textId="77777777" w:rsidR="00C362FD" w:rsidRPr="00C362FD" w:rsidRDefault="00C362FD" w:rsidP="00C362FD">
      <w:pPr>
        <w:numPr>
          <w:ilvl w:val="1"/>
          <w:numId w:val="6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TABLICE OSTRZEGAWCZE</w:t>
      </w:r>
    </w:p>
    <w:p w14:paraId="309C8A29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79F14A1" w14:textId="1BB9485A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 xml:space="preserve">Przez tablice ostrzegawcze rozumie się żółte tablice z treścią: „uwaga roboty budowlane, uwaga głębokie wykopy, wstęp wzbroniony, przejścia nie ma, przejścia drugą stroną ulicy, uwaga prace na wysokości” , itp. </w:t>
      </w:r>
    </w:p>
    <w:p w14:paraId="1CE71E43" w14:textId="77777777" w:rsidR="00C362FD" w:rsidRPr="00C362FD" w:rsidRDefault="00C362FD" w:rsidP="00C362FD">
      <w:pPr>
        <w:numPr>
          <w:ilvl w:val="0"/>
          <w:numId w:val="6"/>
        </w:numPr>
        <w:tabs>
          <w:tab w:val="left" w:pos="64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62FD">
        <w:rPr>
          <w:rFonts w:ascii="Times New Roman" w:hAnsi="Times New Roman" w:cs="Times New Roman"/>
          <w:sz w:val="24"/>
          <w:szCs w:val="24"/>
          <w:u w:val="single"/>
        </w:rPr>
        <w:lastRenderedPageBreak/>
        <w:t>PROCEDURA WPROWADZANIA ZMIAN</w:t>
      </w:r>
    </w:p>
    <w:p w14:paraId="6980A589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5B77A0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ab/>
      </w:r>
      <w:r w:rsidRPr="00C362FD">
        <w:rPr>
          <w:rFonts w:ascii="Times New Roman" w:hAnsi="Times New Roman" w:cs="Times New Roman"/>
          <w:sz w:val="24"/>
          <w:szCs w:val="24"/>
        </w:rPr>
        <w:tab/>
        <w:t>W trakcie realizacji zadania mogą wystąpić zmiany, które mogą wpłynąć na tok postępu prac i rozliczeń. Zaliczyć do nich należy:</w:t>
      </w:r>
    </w:p>
    <w:p w14:paraId="5B08FC75" w14:textId="77777777" w:rsidR="00C362FD" w:rsidRPr="00C362FD" w:rsidRDefault="00C362FD" w:rsidP="00C362FD">
      <w:pPr>
        <w:numPr>
          <w:ilvl w:val="3"/>
          <w:numId w:val="5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zmiany materiałowe i technologii wykonania prac </w:t>
      </w:r>
    </w:p>
    <w:p w14:paraId="02C9EB5A" w14:textId="77777777" w:rsidR="00C362FD" w:rsidRPr="00C362FD" w:rsidRDefault="00C362FD" w:rsidP="00C362FD">
      <w:pPr>
        <w:numPr>
          <w:ilvl w:val="3"/>
          <w:numId w:val="5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zmiany terminowe</w:t>
      </w:r>
    </w:p>
    <w:p w14:paraId="17567CD1" w14:textId="77777777" w:rsidR="00C362FD" w:rsidRPr="00C362FD" w:rsidRDefault="00C362FD" w:rsidP="00C362FD">
      <w:pPr>
        <w:numPr>
          <w:ilvl w:val="3"/>
          <w:numId w:val="5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zmiany obmiarowe</w:t>
      </w:r>
    </w:p>
    <w:p w14:paraId="6BFF1C57" w14:textId="77777777" w:rsidR="00C362FD" w:rsidRPr="00C362FD" w:rsidRDefault="00C362FD" w:rsidP="00C362FD">
      <w:pPr>
        <w:numPr>
          <w:ilvl w:val="3"/>
          <w:numId w:val="5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roboty zamienne</w:t>
      </w:r>
    </w:p>
    <w:p w14:paraId="34EF3236" w14:textId="77777777" w:rsidR="00C362FD" w:rsidRPr="00C362FD" w:rsidRDefault="00C362FD" w:rsidP="00C362FD">
      <w:pPr>
        <w:numPr>
          <w:ilvl w:val="3"/>
          <w:numId w:val="5"/>
        </w:numPr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>roboty dodatkowe</w:t>
      </w:r>
    </w:p>
    <w:p w14:paraId="57661E27" w14:textId="77777777" w:rsidR="00C362FD" w:rsidRPr="00C362FD" w:rsidRDefault="00C362FD" w:rsidP="00C362FD">
      <w:pPr>
        <w:tabs>
          <w:tab w:val="left" w:pos="643"/>
        </w:tabs>
        <w:ind w:left="2520"/>
        <w:jc w:val="both"/>
        <w:rPr>
          <w:rFonts w:ascii="Times New Roman" w:hAnsi="Times New Roman" w:cs="Times New Roman"/>
          <w:sz w:val="24"/>
          <w:szCs w:val="24"/>
        </w:rPr>
      </w:pPr>
    </w:p>
    <w:p w14:paraId="1E7760CE" w14:textId="7E8AACBC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Każda zmiana traktowana będzie jako zmiana umowy i skutkować będzie aneksem do umowy. Bez powstania aneksu podpisanego obustronnie przez Wykonawcę i Nadzór Inwestorski, na podstawie protokołu konieczności, nie jest możliwe wystawienie zlecenia i wykonanie zleconych prac. </w:t>
      </w:r>
    </w:p>
    <w:p w14:paraId="1F7B1581" w14:textId="3ED7F97B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62FD">
        <w:rPr>
          <w:rFonts w:ascii="Times New Roman" w:hAnsi="Times New Roman" w:cs="Times New Roman"/>
          <w:b/>
          <w:bCs/>
          <w:sz w:val="24"/>
          <w:szCs w:val="24"/>
        </w:rPr>
        <w:t>UWAGA!</w:t>
      </w:r>
    </w:p>
    <w:p w14:paraId="0D7DDA3D" w14:textId="2911AC52" w:rsid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62FD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 zobowiązany jest do poinformowania Zamawiającego o niezgodnościach w Dokumentacji Technicznej.</w:t>
      </w:r>
    </w:p>
    <w:p w14:paraId="260CA1BA" w14:textId="77777777" w:rsidR="00C362FD" w:rsidRPr="00C362FD" w:rsidRDefault="00C362FD" w:rsidP="00C362FD">
      <w:pPr>
        <w:tabs>
          <w:tab w:val="left" w:pos="643"/>
        </w:tabs>
        <w:ind w:left="643"/>
        <w:jc w:val="both"/>
        <w:rPr>
          <w:rFonts w:ascii="Times New Roman" w:hAnsi="Times New Roman" w:cs="Times New Roman"/>
          <w:sz w:val="24"/>
          <w:szCs w:val="24"/>
        </w:rPr>
      </w:pPr>
    </w:p>
    <w:p w14:paraId="302A11BB" w14:textId="77777777" w:rsidR="00C362FD" w:rsidRPr="00C362FD" w:rsidRDefault="00C362FD" w:rsidP="00C362FD">
      <w:pPr>
        <w:tabs>
          <w:tab w:val="left" w:pos="643"/>
        </w:tabs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62FD">
        <w:rPr>
          <w:rFonts w:ascii="Times New Roman" w:hAnsi="Times New Roman" w:cs="Times New Roman"/>
          <w:sz w:val="24"/>
          <w:szCs w:val="24"/>
        </w:rPr>
        <w:t xml:space="preserve">8. </w:t>
      </w:r>
      <w:r w:rsidRPr="00C362FD">
        <w:rPr>
          <w:rFonts w:ascii="Times New Roman" w:hAnsi="Times New Roman" w:cs="Times New Roman"/>
          <w:sz w:val="24"/>
          <w:szCs w:val="24"/>
          <w:u w:val="single"/>
        </w:rPr>
        <w:t xml:space="preserve">UWAGI KOŃCOWE </w:t>
      </w:r>
    </w:p>
    <w:p w14:paraId="58F6F5EB" w14:textId="77777777" w:rsidR="00C362FD" w:rsidRPr="00C362FD" w:rsidRDefault="00C362FD" w:rsidP="00C362FD">
      <w:pPr>
        <w:tabs>
          <w:tab w:val="left" w:pos="64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545210D" w14:textId="77777777" w:rsidR="00C362FD" w:rsidRPr="00C362FD" w:rsidRDefault="00C362FD" w:rsidP="00C362FD">
      <w:pPr>
        <w:pStyle w:val="Tekstpodstawowy2"/>
        <w:ind w:left="643"/>
        <w:rPr>
          <w:sz w:val="24"/>
        </w:rPr>
      </w:pPr>
      <w:r w:rsidRPr="00C362FD">
        <w:rPr>
          <w:sz w:val="24"/>
        </w:rPr>
        <w:tab/>
      </w:r>
      <w:r w:rsidRPr="00C362FD">
        <w:rPr>
          <w:sz w:val="24"/>
        </w:rPr>
        <w:tab/>
        <w:t>Realizacja zadania obliguje Wykonawcę do stałej współpracy ze służbami Zamku, a zwłaszcza z inspektorem Nadzoru Inwestorskiego, który ma prawo dokonywać stałej bieżącej kontroli postępu robót i ich jakości, ma prawo nieograniczonego wstępu na teren budowy i jej zaplecza a także kontroli osób i materiałów oraz zobowiązany jest do wszelkiej pomocy dla Wykonawcy w obrębie swoich obowiązków służbowych.</w:t>
      </w:r>
    </w:p>
    <w:p w14:paraId="181199AF" w14:textId="77777777" w:rsidR="00C362FD" w:rsidRPr="00C362FD" w:rsidRDefault="00C362FD" w:rsidP="00C362FD">
      <w:pPr>
        <w:pStyle w:val="Tekstpodstawowy2"/>
        <w:ind w:left="643"/>
        <w:rPr>
          <w:sz w:val="24"/>
        </w:rPr>
      </w:pPr>
      <w:r w:rsidRPr="00C362FD">
        <w:rPr>
          <w:sz w:val="24"/>
        </w:rPr>
        <w:tab/>
      </w:r>
      <w:r w:rsidRPr="00C362FD">
        <w:rPr>
          <w:sz w:val="24"/>
        </w:rPr>
        <w:tab/>
        <w:t>Wykonawca zobowiązany jest do stałej współpracy ze służbami Zamku we wszystkich aspektach dotyczących prac w Zamku w Pieskowej Skale. Na Wykonawcy spoczywa obowiązek utrzymywania czystości i porządku w obrębie zaplecza budowy, terenu prac jak i dróg dojazdowych, miejsc wyładunku i załadunku itp.</w:t>
      </w:r>
    </w:p>
    <w:p w14:paraId="76419D9F" w14:textId="77777777" w:rsidR="00C362FD" w:rsidRPr="00C362FD" w:rsidRDefault="00C362FD" w:rsidP="00C362FD">
      <w:pPr>
        <w:pStyle w:val="Tekstpodstawowy2"/>
        <w:ind w:left="643"/>
        <w:rPr>
          <w:sz w:val="24"/>
        </w:rPr>
      </w:pPr>
      <w:r w:rsidRPr="00C362FD">
        <w:rPr>
          <w:sz w:val="24"/>
        </w:rPr>
        <w:tab/>
      </w:r>
      <w:r w:rsidRPr="00C362FD">
        <w:rPr>
          <w:sz w:val="24"/>
        </w:rPr>
        <w:tab/>
        <w:t>Podstawą realizacji zadania jest projekt wykonawczy, kosztorys ofertowy, umowa, ST, zarządzenia wewnętrzne i niniejsze warunki.</w:t>
      </w:r>
    </w:p>
    <w:p w14:paraId="4E48CECD" w14:textId="4DA5318A" w:rsidR="00C362FD" w:rsidRDefault="00C362FD" w:rsidP="00C362FD">
      <w:pPr>
        <w:pStyle w:val="Tekstpodstawowy2"/>
        <w:ind w:left="643"/>
        <w:rPr>
          <w:sz w:val="24"/>
        </w:rPr>
      </w:pPr>
    </w:p>
    <w:p w14:paraId="556A5439" w14:textId="6B2DE76B" w:rsidR="00C362FD" w:rsidRDefault="00C362FD" w:rsidP="00C362FD">
      <w:pPr>
        <w:pStyle w:val="Tekstpodstawowy2"/>
        <w:ind w:left="643"/>
        <w:rPr>
          <w:sz w:val="24"/>
        </w:rPr>
      </w:pPr>
    </w:p>
    <w:p w14:paraId="5B13F678" w14:textId="27E34A83" w:rsidR="00C362FD" w:rsidRDefault="00C362FD" w:rsidP="00C362FD">
      <w:pPr>
        <w:pStyle w:val="Tekstpodstawowy2"/>
        <w:ind w:left="643"/>
        <w:rPr>
          <w:sz w:val="24"/>
        </w:rPr>
      </w:pPr>
    </w:p>
    <w:p w14:paraId="55AE532A" w14:textId="77777777" w:rsidR="00C362FD" w:rsidRPr="00C362FD" w:rsidRDefault="00C362FD" w:rsidP="00C362FD">
      <w:pPr>
        <w:pStyle w:val="Tekstpodstawowy2"/>
        <w:ind w:left="643"/>
        <w:rPr>
          <w:sz w:val="24"/>
        </w:rPr>
      </w:pPr>
    </w:p>
    <w:p w14:paraId="5A3279FE" w14:textId="77777777" w:rsidR="00C362FD" w:rsidRPr="00C362FD" w:rsidRDefault="00C362FD" w:rsidP="00C362FD">
      <w:pPr>
        <w:pStyle w:val="Tekstpodstawowy2"/>
        <w:ind w:left="643"/>
        <w:rPr>
          <w:b/>
          <w:bCs/>
          <w:sz w:val="24"/>
        </w:rPr>
      </w:pPr>
      <w:r w:rsidRPr="00C362FD">
        <w:rPr>
          <w:b/>
          <w:bCs/>
          <w:sz w:val="24"/>
        </w:rPr>
        <w:t>UWAGA!</w:t>
      </w:r>
    </w:p>
    <w:p w14:paraId="5D7EF836" w14:textId="77777777" w:rsidR="00C362FD" w:rsidRPr="00C362FD" w:rsidRDefault="00C362FD" w:rsidP="00C362FD">
      <w:pPr>
        <w:pStyle w:val="Tekstpodstawowy2"/>
        <w:ind w:left="643"/>
        <w:rPr>
          <w:sz w:val="24"/>
        </w:rPr>
      </w:pPr>
    </w:p>
    <w:p w14:paraId="6B0521E1" w14:textId="77777777" w:rsidR="00C362FD" w:rsidRPr="00C362FD" w:rsidRDefault="00C362FD" w:rsidP="00C362FD">
      <w:pPr>
        <w:pStyle w:val="Tekstpodstawowy2"/>
        <w:ind w:left="643"/>
        <w:rPr>
          <w:b/>
          <w:bCs/>
          <w:sz w:val="24"/>
        </w:rPr>
      </w:pPr>
      <w:r w:rsidRPr="00C362FD">
        <w:rPr>
          <w:sz w:val="24"/>
        </w:rPr>
        <w:lastRenderedPageBreak/>
        <w:tab/>
      </w:r>
      <w:r w:rsidRPr="00C362FD">
        <w:rPr>
          <w:sz w:val="24"/>
        </w:rPr>
        <w:tab/>
      </w:r>
      <w:r w:rsidRPr="00C362FD">
        <w:rPr>
          <w:b/>
          <w:bCs/>
          <w:sz w:val="24"/>
        </w:rPr>
        <w:t xml:space="preserve">Na Wykonawcy spoczywa obowiązek sporządzenia </w:t>
      </w:r>
      <w:r w:rsidRPr="00C362FD">
        <w:rPr>
          <w:b/>
          <w:bCs/>
          <w:sz w:val="24"/>
          <w:u w:val="single"/>
        </w:rPr>
        <w:t xml:space="preserve">harmonogramu realizacji inwestycji, będącego załącznikiem do dokumentacji składanej przez Wykonawcę na etapie przetargu </w:t>
      </w:r>
    </w:p>
    <w:p w14:paraId="3EF1B504" w14:textId="77777777" w:rsidR="00C362FD" w:rsidRPr="00C362FD" w:rsidRDefault="00C362FD" w:rsidP="00C362FD">
      <w:pPr>
        <w:pStyle w:val="Tekstpodstawowy2"/>
        <w:ind w:left="643"/>
        <w:rPr>
          <w:b/>
          <w:bCs/>
          <w:sz w:val="24"/>
          <w:u w:val="single"/>
        </w:rPr>
      </w:pPr>
      <w:r w:rsidRPr="00C362FD">
        <w:rPr>
          <w:b/>
          <w:bCs/>
          <w:sz w:val="24"/>
        </w:rPr>
        <w:tab/>
      </w:r>
      <w:r w:rsidRPr="00C362FD">
        <w:rPr>
          <w:b/>
          <w:bCs/>
          <w:sz w:val="24"/>
        </w:rPr>
        <w:tab/>
      </w:r>
      <w:r w:rsidRPr="00C362FD">
        <w:rPr>
          <w:b/>
          <w:bCs/>
          <w:sz w:val="24"/>
          <w:u w:val="single"/>
        </w:rPr>
        <w:t xml:space="preserve">Na Wykonawcy spoczywa również obsługa geodezyjna realizacji. </w:t>
      </w:r>
    </w:p>
    <w:p w14:paraId="59BA3318" w14:textId="77777777" w:rsidR="00C362FD" w:rsidRPr="00C362FD" w:rsidRDefault="00C362FD" w:rsidP="00C362FD">
      <w:pPr>
        <w:pStyle w:val="Tekstpodstawowy2"/>
        <w:ind w:left="643"/>
        <w:rPr>
          <w:b/>
          <w:bCs/>
          <w:sz w:val="24"/>
        </w:rPr>
      </w:pPr>
      <w:r w:rsidRPr="00C362FD">
        <w:rPr>
          <w:sz w:val="24"/>
        </w:rPr>
        <w:tab/>
      </w:r>
      <w:r w:rsidRPr="00C362FD">
        <w:rPr>
          <w:sz w:val="24"/>
        </w:rPr>
        <w:tab/>
      </w:r>
    </w:p>
    <w:p w14:paraId="106798CC" w14:textId="170E1DFF" w:rsidR="005C1C11" w:rsidRPr="00C362FD" w:rsidRDefault="005C1C11" w:rsidP="009D70A0">
      <w:pPr>
        <w:tabs>
          <w:tab w:val="left" w:pos="5993"/>
          <w:tab w:val="right" w:pos="9638"/>
        </w:tabs>
        <w:rPr>
          <w:rFonts w:ascii="Times New Roman" w:hAnsi="Times New Roman" w:cs="Times New Roman"/>
          <w:sz w:val="24"/>
          <w:szCs w:val="24"/>
        </w:rPr>
      </w:pPr>
    </w:p>
    <w:p w14:paraId="715D8A78" w14:textId="77777777" w:rsidR="005C1C11" w:rsidRPr="00C362FD" w:rsidRDefault="005C1C11" w:rsidP="005C1C11">
      <w:pPr>
        <w:rPr>
          <w:rFonts w:ascii="Times New Roman" w:hAnsi="Times New Roman" w:cs="Times New Roman"/>
          <w:sz w:val="24"/>
          <w:szCs w:val="24"/>
        </w:rPr>
      </w:pPr>
    </w:p>
    <w:p w14:paraId="2C961EEC" w14:textId="77777777" w:rsidR="00097801" w:rsidRPr="00C362FD" w:rsidRDefault="00097801" w:rsidP="0088060D">
      <w:pPr>
        <w:rPr>
          <w:rFonts w:ascii="Times New Roman" w:hAnsi="Times New Roman" w:cs="Times New Roman"/>
          <w:sz w:val="24"/>
          <w:szCs w:val="24"/>
        </w:rPr>
      </w:pPr>
    </w:p>
    <w:p w14:paraId="162D0AFE" w14:textId="77777777" w:rsidR="00984FFC" w:rsidRPr="00C362FD" w:rsidRDefault="00984FFC" w:rsidP="0088060D">
      <w:pPr>
        <w:rPr>
          <w:rFonts w:ascii="Times New Roman" w:hAnsi="Times New Roman" w:cs="Times New Roman"/>
          <w:sz w:val="24"/>
          <w:szCs w:val="24"/>
        </w:rPr>
      </w:pPr>
    </w:p>
    <w:p w14:paraId="590B8225" w14:textId="77777777" w:rsidR="005C1C11" w:rsidRPr="00C362FD" w:rsidRDefault="005C1C11" w:rsidP="0088060D">
      <w:pPr>
        <w:rPr>
          <w:rFonts w:ascii="Times New Roman" w:hAnsi="Times New Roman" w:cs="Times New Roman"/>
          <w:sz w:val="24"/>
          <w:szCs w:val="24"/>
        </w:rPr>
      </w:pPr>
    </w:p>
    <w:sectPr w:rsidR="005C1C11" w:rsidRPr="00C362FD" w:rsidSect="008B6FA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80" w:right="1134" w:bottom="1560" w:left="1134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20603" w14:textId="77777777" w:rsidR="00AB2145" w:rsidRDefault="00AB2145" w:rsidP="00EF49CC">
      <w:pPr>
        <w:spacing w:after="0" w:line="240" w:lineRule="auto"/>
      </w:pPr>
      <w:r>
        <w:separator/>
      </w:r>
    </w:p>
  </w:endnote>
  <w:endnote w:type="continuationSeparator" w:id="0">
    <w:p w14:paraId="6AF871D3" w14:textId="77777777" w:rsidR="00AB2145" w:rsidRDefault="00AB2145" w:rsidP="00EF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0BBC1" w14:textId="573E2A28" w:rsidR="00E674AE" w:rsidRPr="00984FFC" w:rsidRDefault="008B6FA5" w:rsidP="008B6FA5">
    <w:pPr>
      <w:pStyle w:val="Stopka"/>
      <w:rPr>
        <w:rFonts w:ascii="Verdana" w:hAnsi="Verdana"/>
      </w:rPr>
    </w:pPr>
    <w:r>
      <w:rPr>
        <w:noProof/>
      </w:rPr>
      <w:drawing>
        <wp:inline distT="0" distB="0" distL="0" distR="0" wp14:anchorId="4BA0863D" wp14:editId="42A88D36">
          <wp:extent cx="6114415" cy="648335"/>
          <wp:effectExtent l="0" t="0" r="635" b="0"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62595" w14:textId="75ED6995" w:rsidR="005C1C11" w:rsidRDefault="004A17C8" w:rsidP="00FB6CE5">
    <w:pPr>
      <w:pStyle w:val="Stopka"/>
    </w:pPr>
    <w:r>
      <w:rPr>
        <w:noProof/>
      </w:rPr>
      <w:drawing>
        <wp:inline distT="0" distB="0" distL="0" distR="0" wp14:anchorId="5F5E5EB2" wp14:editId="3C391BD4">
          <wp:extent cx="6114415" cy="643890"/>
          <wp:effectExtent l="0" t="0" r="635" b="3810"/>
          <wp:docPr id="124" name="Obraz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24F62" w14:textId="77777777" w:rsidR="00AB2145" w:rsidRDefault="00AB2145" w:rsidP="00EF49CC">
      <w:pPr>
        <w:spacing w:after="0" w:line="240" w:lineRule="auto"/>
      </w:pPr>
      <w:r>
        <w:separator/>
      </w:r>
    </w:p>
  </w:footnote>
  <w:footnote w:type="continuationSeparator" w:id="0">
    <w:p w14:paraId="566AA8A8" w14:textId="77777777" w:rsidR="00AB2145" w:rsidRDefault="00AB2145" w:rsidP="00EF4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0519C" w14:textId="33ECB1D0" w:rsidR="008B6FA5" w:rsidRDefault="008B6FA5">
    <w:pPr>
      <w:pStyle w:val="Nagwek"/>
    </w:pPr>
    <w:r>
      <w:rPr>
        <w:noProof/>
      </w:rPr>
      <w:drawing>
        <wp:inline distT="0" distB="0" distL="0" distR="0" wp14:anchorId="52C265E8" wp14:editId="7F7B2FFB">
          <wp:extent cx="6114415" cy="628015"/>
          <wp:effectExtent l="0" t="0" r="635" b="635"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4BF48" w14:textId="4FA7B8FC" w:rsidR="005C1C11" w:rsidRDefault="008B6FA5" w:rsidP="005F704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C9681A9" wp14:editId="603E4346">
          <wp:extent cx="6114415" cy="628015"/>
          <wp:effectExtent l="0" t="0" r="635" b="635"/>
          <wp:docPr id="127" name="Obraz 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A2E4F"/>
    <w:multiLevelType w:val="hybridMultilevel"/>
    <w:tmpl w:val="B934A7B6"/>
    <w:lvl w:ilvl="0" w:tplc="8332A1F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F21EB"/>
    <w:multiLevelType w:val="multilevel"/>
    <w:tmpl w:val="387C5C4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A757291"/>
    <w:multiLevelType w:val="hybridMultilevel"/>
    <w:tmpl w:val="02B2C0AE"/>
    <w:lvl w:ilvl="0" w:tplc="8F7CF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52674E">
      <w:numFmt w:val="none"/>
      <w:lvlText w:val=""/>
      <w:lvlJc w:val="left"/>
      <w:pPr>
        <w:tabs>
          <w:tab w:val="num" w:pos="360"/>
        </w:tabs>
      </w:pPr>
    </w:lvl>
    <w:lvl w:ilvl="2" w:tplc="749E4C26">
      <w:numFmt w:val="none"/>
      <w:lvlText w:val=""/>
      <w:lvlJc w:val="left"/>
      <w:pPr>
        <w:tabs>
          <w:tab w:val="num" w:pos="360"/>
        </w:tabs>
      </w:pPr>
    </w:lvl>
    <w:lvl w:ilvl="3" w:tplc="DD0471BA">
      <w:numFmt w:val="none"/>
      <w:lvlText w:val=""/>
      <w:lvlJc w:val="left"/>
      <w:pPr>
        <w:tabs>
          <w:tab w:val="num" w:pos="360"/>
        </w:tabs>
      </w:pPr>
    </w:lvl>
    <w:lvl w:ilvl="4" w:tplc="680AD74A">
      <w:numFmt w:val="none"/>
      <w:lvlText w:val=""/>
      <w:lvlJc w:val="left"/>
      <w:pPr>
        <w:tabs>
          <w:tab w:val="num" w:pos="360"/>
        </w:tabs>
      </w:pPr>
    </w:lvl>
    <w:lvl w:ilvl="5" w:tplc="B39CE6D2">
      <w:numFmt w:val="none"/>
      <w:lvlText w:val=""/>
      <w:lvlJc w:val="left"/>
      <w:pPr>
        <w:tabs>
          <w:tab w:val="num" w:pos="360"/>
        </w:tabs>
      </w:pPr>
    </w:lvl>
    <w:lvl w:ilvl="6" w:tplc="B5FE7FE6">
      <w:numFmt w:val="none"/>
      <w:lvlText w:val=""/>
      <w:lvlJc w:val="left"/>
      <w:pPr>
        <w:tabs>
          <w:tab w:val="num" w:pos="360"/>
        </w:tabs>
      </w:pPr>
    </w:lvl>
    <w:lvl w:ilvl="7" w:tplc="299C89BC">
      <w:numFmt w:val="none"/>
      <w:lvlText w:val=""/>
      <w:lvlJc w:val="left"/>
      <w:pPr>
        <w:tabs>
          <w:tab w:val="num" w:pos="360"/>
        </w:tabs>
      </w:pPr>
    </w:lvl>
    <w:lvl w:ilvl="8" w:tplc="869A60F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B065122"/>
    <w:multiLevelType w:val="multilevel"/>
    <w:tmpl w:val="A11C555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C9808A9"/>
    <w:multiLevelType w:val="hybridMultilevel"/>
    <w:tmpl w:val="D3FAA8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021E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72EB6"/>
    <w:multiLevelType w:val="multilevel"/>
    <w:tmpl w:val="880E20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 w15:restartNumberingAfterBreak="0">
    <w:nsid w:val="38750E98"/>
    <w:multiLevelType w:val="hybridMultilevel"/>
    <w:tmpl w:val="D6ECA01C"/>
    <w:lvl w:ilvl="0" w:tplc="2AA2F0C2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60835D9D"/>
    <w:multiLevelType w:val="multilevel"/>
    <w:tmpl w:val="2C68E04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8" w15:restartNumberingAfterBreak="0">
    <w:nsid w:val="624F37F2"/>
    <w:multiLevelType w:val="hybridMultilevel"/>
    <w:tmpl w:val="9F1EE840"/>
    <w:lvl w:ilvl="0" w:tplc="87F8A58C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9" w15:restartNumberingAfterBreak="0">
    <w:nsid w:val="74CF0230"/>
    <w:multiLevelType w:val="hybridMultilevel"/>
    <w:tmpl w:val="37788638"/>
    <w:lvl w:ilvl="0" w:tplc="0074BD72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0" w15:restartNumberingAfterBreak="0">
    <w:nsid w:val="790F0AA0"/>
    <w:multiLevelType w:val="hybridMultilevel"/>
    <w:tmpl w:val="991C4142"/>
    <w:lvl w:ilvl="0" w:tplc="8332A1F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CC"/>
    <w:rsid w:val="0002325D"/>
    <w:rsid w:val="00054FAC"/>
    <w:rsid w:val="00055C80"/>
    <w:rsid w:val="00097801"/>
    <w:rsid w:val="00112449"/>
    <w:rsid w:val="0015614D"/>
    <w:rsid w:val="00191C96"/>
    <w:rsid w:val="00215D45"/>
    <w:rsid w:val="0026779E"/>
    <w:rsid w:val="002F7CF2"/>
    <w:rsid w:val="003741A5"/>
    <w:rsid w:val="00384F0D"/>
    <w:rsid w:val="003B37A6"/>
    <w:rsid w:val="003E54DC"/>
    <w:rsid w:val="00434CF3"/>
    <w:rsid w:val="00473692"/>
    <w:rsid w:val="00497403"/>
    <w:rsid w:val="004A17C8"/>
    <w:rsid w:val="004A3361"/>
    <w:rsid w:val="00503BDC"/>
    <w:rsid w:val="00525780"/>
    <w:rsid w:val="00540684"/>
    <w:rsid w:val="005409DC"/>
    <w:rsid w:val="005868C5"/>
    <w:rsid w:val="005A08F9"/>
    <w:rsid w:val="005A259A"/>
    <w:rsid w:val="005C1C11"/>
    <w:rsid w:val="005D6B7E"/>
    <w:rsid w:val="005E303B"/>
    <w:rsid w:val="005F5493"/>
    <w:rsid w:val="005F704C"/>
    <w:rsid w:val="00671AE0"/>
    <w:rsid w:val="00692286"/>
    <w:rsid w:val="006A25AC"/>
    <w:rsid w:val="006E63F2"/>
    <w:rsid w:val="00735952"/>
    <w:rsid w:val="00770B07"/>
    <w:rsid w:val="007A5D87"/>
    <w:rsid w:val="0082729A"/>
    <w:rsid w:val="0083692A"/>
    <w:rsid w:val="00871F3B"/>
    <w:rsid w:val="0088060D"/>
    <w:rsid w:val="008B6FA5"/>
    <w:rsid w:val="008C557C"/>
    <w:rsid w:val="008D15AC"/>
    <w:rsid w:val="009010CE"/>
    <w:rsid w:val="00913F26"/>
    <w:rsid w:val="00930A09"/>
    <w:rsid w:val="00952400"/>
    <w:rsid w:val="00975AC2"/>
    <w:rsid w:val="00984FFC"/>
    <w:rsid w:val="00987721"/>
    <w:rsid w:val="009B64AF"/>
    <w:rsid w:val="009D70A0"/>
    <w:rsid w:val="00A07D86"/>
    <w:rsid w:val="00AA3F8E"/>
    <w:rsid w:val="00AB2145"/>
    <w:rsid w:val="00AB4927"/>
    <w:rsid w:val="00AE7189"/>
    <w:rsid w:val="00AF5EBB"/>
    <w:rsid w:val="00B25452"/>
    <w:rsid w:val="00C362FD"/>
    <w:rsid w:val="00C56BD6"/>
    <w:rsid w:val="00C77429"/>
    <w:rsid w:val="00C914AB"/>
    <w:rsid w:val="00D32D45"/>
    <w:rsid w:val="00D40277"/>
    <w:rsid w:val="00DA3465"/>
    <w:rsid w:val="00DF328C"/>
    <w:rsid w:val="00DF3860"/>
    <w:rsid w:val="00E07A6C"/>
    <w:rsid w:val="00E674AE"/>
    <w:rsid w:val="00E902CF"/>
    <w:rsid w:val="00EC35A6"/>
    <w:rsid w:val="00EF065C"/>
    <w:rsid w:val="00EF49CC"/>
    <w:rsid w:val="00F2084B"/>
    <w:rsid w:val="00F540AD"/>
    <w:rsid w:val="00F675F3"/>
    <w:rsid w:val="00FB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1737C0"/>
  <w15:docId w15:val="{24CE9E54-7BEF-4B11-BCD5-E17CD36C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465"/>
  </w:style>
  <w:style w:type="paragraph" w:styleId="Nagwek3">
    <w:name w:val="heading 3"/>
    <w:basedOn w:val="Normalny"/>
    <w:next w:val="Normalny"/>
    <w:link w:val="Nagwek3Znak"/>
    <w:qFormat/>
    <w:rsid w:val="00C362F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16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9CC"/>
  </w:style>
  <w:style w:type="paragraph" w:styleId="Stopka">
    <w:name w:val="footer"/>
    <w:basedOn w:val="Normalny"/>
    <w:link w:val="StopkaZnak"/>
    <w:uiPriority w:val="99"/>
    <w:unhideWhenUsed/>
    <w:rsid w:val="00EF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9CC"/>
  </w:style>
  <w:style w:type="paragraph" w:styleId="Tekstdymka">
    <w:name w:val="Balloon Text"/>
    <w:basedOn w:val="Normalny"/>
    <w:link w:val="TekstdymkaZnak"/>
    <w:uiPriority w:val="99"/>
    <w:semiHidden/>
    <w:unhideWhenUsed/>
    <w:rsid w:val="00EF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9C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C362FD"/>
    <w:rPr>
      <w:rFonts w:ascii="Times New Roman" w:eastAsia="Times New Roman" w:hAnsi="Times New Roman" w:cs="Times New Roman"/>
      <w:b/>
      <w:sz w:val="16"/>
      <w:szCs w:val="32"/>
      <w:lang w:eastAsia="pl-PL"/>
    </w:rPr>
  </w:style>
  <w:style w:type="paragraph" w:styleId="Spistreci9">
    <w:name w:val="toc 9"/>
    <w:basedOn w:val="Normalny"/>
    <w:next w:val="Normalny"/>
    <w:autoRedefine/>
    <w:semiHidden/>
    <w:rsid w:val="00C362FD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C362FD"/>
    <w:pPr>
      <w:tabs>
        <w:tab w:val="left" w:pos="643"/>
      </w:tabs>
      <w:spacing w:after="0" w:line="240" w:lineRule="auto"/>
      <w:ind w:left="141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62FD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362FD"/>
    <w:pPr>
      <w:tabs>
        <w:tab w:val="left" w:pos="643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62FD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C362FD"/>
    <w:pPr>
      <w:tabs>
        <w:tab w:val="left" w:pos="643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62FD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485A0-0481-4B0D-A849-36035F12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2472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</dc:creator>
  <cp:lastModifiedBy>Jarosław Skrzypek</cp:lastModifiedBy>
  <cp:revision>2</cp:revision>
  <cp:lastPrinted>2014-03-05T07:40:00Z</cp:lastPrinted>
  <dcterms:created xsi:type="dcterms:W3CDTF">2021-03-04T07:33:00Z</dcterms:created>
  <dcterms:modified xsi:type="dcterms:W3CDTF">2021-03-04T07:33:00Z</dcterms:modified>
</cp:coreProperties>
</file>